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74443" w14:textId="529C8D30" w:rsidR="00A878D5" w:rsidRPr="00A878D5" w:rsidRDefault="00A878D5" w:rsidP="00A878D5">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_Hlk145670493"/>
      <w:bookmarkStart w:id="1" w:name="OLE_LINK3"/>
      <w:r w:rsidRPr="00A878D5">
        <w:rPr>
          <w:rFonts w:ascii="Arial" w:eastAsia="Batang" w:hAnsi="Arial" w:cs="Arial"/>
          <w:b/>
          <w:bCs/>
          <w:sz w:val="28"/>
          <w:szCs w:val="24"/>
          <w:lang w:eastAsia="en-US"/>
        </w:rPr>
        <w:t>3GPP TSG RAN WG1 #117</w:t>
      </w:r>
      <w:r w:rsidRPr="00A878D5">
        <w:rPr>
          <w:rFonts w:ascii="Arial" w:eastAsia="Batang" w:hAnsi="Arial" w:cs="Arial"/>
          <w:b/>
          <w:bCs/>
          <w:sz w:val="28"/>
          <w:szCs w:val="24"/>
          <w:lang w:eastAsia="en-US"/>
        </w:rPr>
        <w:tab/>
      </w:r>
      <w:r w:rsidRPr="00A878D5">
        <w:rPr>
          <w:rFonts w:ascii="Arial" w:eastAsia="Batang" w:hAnsi="Arial" w:cs="Arial"/>
          <w:b/>
          <w:bCs/>
          <w:sz w:val="28"/>
          <w:szCs w:val="24"/>
          <w:lang w:eastAsia="en-US"/>
        </w:rPr>
        <w:tab/>
      </w:r>
      <w:r w:rsidRPr="00A878D5">
        <w:rPr>
          <w:rFonts w:ascii="Arial" w:eastAsia="Batang" w:hAnsi="Arial" w:cs="Arial"/>
          <w:b/>
          <w:bCs/>
          <w:sz w:val="28"/>
          <w:szCs w:val="24"/>
          <w:lang w:eastAsia="en-US"/>
        </w:rPr>
        <w:tab/>
      </w:r>
      <w:r w:rsidR="00FB0E14" w:rsidRPr="00FB0E14">
        <w:rPr>
          <w:rFonts w:ascii="Arial" w:eastAsia="Batang" w:hAnsi="Arial" w:cs="Arial"/>
          <w:b/>
          <w:bCs/>
          <w:sz w:val="28"/>
          <w:szCs w:val="24"/>
          <w:lang w:eastAsia="en-US"/>
        </w:rPr>
        <w:t>R1-2405032</w:t>
      </w:r>
    </w:p>
    <w:p w14:paraId="34826022" w14:textId="77777777" w:rsidR="00A878D5" w:rsidRPr="00A878D5" w:rsidRDefault="00A878D5" w:rsidP="00A878D5">
      <w:pPr>
        <w:tabs>
          <w:tab w:val="center" w:pos="4536"/>
          <w:tab w:val="right" w:pos="9072"/>
        </w:tabs>
        <w:spacing w:after="0"/>
        <w:jc w:val="left"/>
        <w:rPr>
          <w:rFonts w:ascii="Arial" w:eastAsia="ＭＳ 明朝" w:hAnsi="Arial" w:cs="Arial"/>
          <w:b/>
          <w:bCs/>
          <w:sz w:val="28"/>
          <w:szCs w:val="24"/>
        </w:rPr>
      </w:pPr>
      <w:r w:rsidRPr="00A878D5">
        <w:rPr>
          <w:rFonts w:ascii="Arial" w:eastAsia="ＭＳ 明朝" w:hAnsi="Arial" w:cs="Arial"/>
          <w:b/>
          <w:bCs/>
          <w:sz w:val="28"/>
          <w:szCs w:val="24"/>
        </w:rPr>
        <w:t>Fukuoka City, Fukuoka, Japan, May 20</w:t>
      </w:r>
      <w:r w:rsidRPr="00A878D5">
        <w:rPr>
          <w:rFonts w:ascii="Malgun Gothic" w:eastAsia="Malgun Gothic" w:hAnsi="Malgun Gothic" w:cs="Malgun Gothic" w:hint="eastAsia"/>
          <w:b/>
          <w:bCs/>
          <w:sz w:val="28"/>
          <w:szCs w:val="24"/>
          <w:vertAlign w:val="superscript"/>
          <w:lang w:eastAsia="ko-KR"/>
        </w:rPr>
        <w:t>th</w:t>
      </w:r>
      <w:r w:rsidRPr="00A878D5">
        <w:rPr>
          <w:rFonts w:ascii="Arial" w:eastAsia="ＭＳ 明朝" w:hAnsi="Arial" w:cs="Arial"/>
          <w:b/>
          <w:bCs/>
          <w:sz w:val="28"/>
          <w:szCs w:val="24"/>
        </w:rPr>
        <w:t xml:space="preserve"> </w:t>
      </w:r>
      <w:r w:rsidRPr="00A878D5">
        <w:rPr>
          <w:rFonts w:ascii="Arial" w:eastAsia="Batang" w:hAnsi="Arial" w:cs="Arial"/>
          <w:b/>
          <w:bCs/>
          <w:sz w:val="28"/>
          <w:szCs w:val="24"/>
          <w:lang w:eastAsia="en-US"/>
        </w:rPr>
        <w:t>– 24</w:t>
      </w:r>
      <w:r w:rsidRPr="00A878D5">
        <w:rPr>
          <w:rFonts w:ascii="Arial" w:eastAsia="Batang" w:hAnsi="Arial" w:cs="Arial"/>
          <w:b/>
          <w:bCs/>
          <w:sz w:val="28"/>
          <w:szCs w:val="24"/>
          <w:vertAlign w:val="superscript"/>
          <w:lang w:eastAsia="ko-KR"/>
        </w:rPr>
        <w:t>th</w:t>
      </w:r>
      <w:r w:rsidRPr="00A878D5">
        <w:rPr>
          <w:rFonts w:ascii="Arial" w:eastAsia="ＭＳ 明朝" w:hAnsi="Arial" w:cs="Arial"/>
          <w:b/>
          <w:bCs/>
          <w:sz w:val="28"/>
          <w:szCs w:val="24"/>
        </w:rPr>
        <w:t>, 2024</w:t>
      </w:r>
      <w:bookmarkEnd w:id="0"/>
    </w:p>
    <w:p w14:paraId="7049E350" w14:textId="77777777" w:rsidR="00ED55BD" w:rsidRPr="00691545" w:rsidRDefault="00ED55BD" w:rsidP="00C67E6D">
      <w:pPr>
        <w:tabs>
          <w:tab w:val="center" w:pos="4536"/>
          <w:tab w:val="right" w:pos="9072"/>
        </w:tabs>
        <w:spacing w:after="0"/>
        <w:jc w:val="left"/>
        <w:rPr>
          <w:rFonts w:ascii="Arial" w:hAnsi="Arial" w:cs="Arial"/>
          <w:b/>
          <w:bCs/>
          <w:sz w:val="28"/>
        </w:rPr>
      </w:pPr>
    </w:p>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9D2CA5F" w:rsidR="00ED55BD" w:rsidRPr="00FB7491" w:rsidRDefault="00ED55BD" w:rsidP="00ED55BD">
      <w:pPr>
        <w:pStyle w:val="a8"/>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AI/ML for CSI </w:t>
      </w:r>
      <w:r w:rsidR="00BA2BBB" w:rsidRPr="00FB7491">
        <w:rPr>
          <w:rFonts w:cs="Arial"/>
          <w:sz w:val="24"/>
        </w:rPr>
        <w:t>prediction</w:t>
      </w:r>
    </w:p>
    <w:bookmarkEnd w:id="2"/>
    <w:bookmarkEnd w:id="3"/>
    <w:bookmarkEnd w:id="4"/>
    <w:bookmarkEnd w:id="5"/>
    <w:p w14:paraId="514F578A" w14:textId="05B0BCA3" w:rsidR="00ED55BD" w:rsidRPr="00FB7491" w:rsidRDefault="00ED55BD" w:rsidP="00ED55BD">
      <w:pPr>
        <w:pStyle w:val="a8"/>
        <w:tabs>
          <w:tab w:val="left" w:pos="1800"/>
        </w:tabs>
        <w:ind w:left="1800" w:hanging="1800"/>
        <w:rPr>
          <w:sz w:val="24"/>
          <w:lang w:val="en-US" w:eastAsia="ja-JP"/>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75F888AB" w14:textId="3774978D" w:rsidR="00250A88" w:rsidRPr="00FB7491" w:rsidRDefault="00250A88" w:rsidP="00201E66">
      <w:pPr>
        <w:spacing w:afterLines="50"/>
        <w:rPr>
          <w:rFonts w:eastAsia="ＭＳ 明朝"/>
          <w:sz w:val="22"/>
          <w:szCs w:val="22"/>
        </w:rPr>
      </w:pPr>
      <w:r w:rsidRPr="00FB7491">
        <w:rPr>
          <w:rFonts w:eastAsia="ＭＳ 明朝"/>
          <w:sz w:val="22"/>
          <w:szCs w:val="22"/>
        </w:rPr>
        <w:t xml:space="preserve">At </w:t>
      </w:r>
      <w:r w:rsidR="005467C7" w:rsidRPr="00FB7491">
        <w:rPr>
          <w:rFonts w:eastAsia="ＭＳ 明朝"/>
          <w:sz w:val="22"/>
          <w:szCs w:val="22"/>
        </w:rPr>
        <w:t xml:space="preserve">the </w:t>
      </w:r>
      <w:r w:rsidRPr="00FB7491">
        <w:rPr>
          <w:rFonts w:eastAsia="ＭＳ 明朝"/>
          <w:sz w:val="22"/>
          <w:szCs w:val="22"/>
        </w:rPr>
        <w:t>RAN</w:t>
      </w:r>
      <w:r w:rsidR="006E6B6B" w:rsidRPr="00FB7491">
        <w:rPr>
          <w:rFonts w:eastAsia="ＭＳ 明朝"/>
          <w:sz w:val="22"/>
          <w:szCs w:val="22"/>
        </w:rPr>
        <w:t xml:space="preserve"> Plenary </w:t>
      </w:r>
      <w:r w:rsidRPr="00FB7491">
        <w:rPr>
          <w:rFonts w:eastAsia="ＭＳ 明朝"/>
          <w:sz w:val="22"/>
          <w:szCs w:val="22"/>
        </w:rPr>
        <w:t>#</w:t>
      </w:r>
      <w:r w:rsidR="00543392" w:rsidRPr="00FB7491">
        <w:rPr>
          <w:rFonts w:eastAsia="ＭＳ 明朝"/>
          <w:sz w:val="22"/>
          <w:szCs w:val="22"/>
        </w:rPr>
        <w:t>102</w:t>
      </w:r>
      <w:r w:rsidRPr="00FB7491">
        <w:rPr>
          <w:rFonts w:eastAsia="ＭＳ 明朝"/>
          <w:sz w:val="22"/>
          <w:szCs w:val="22"/>
        </w:rPr>
        <w:t xml:space="preserve"> meeting, </w:t>
      </w:r>
      <w:r w:rsidR="00543392" w:rsidRPr="00FB7491">
        <w:rPr>
          <w:rFonts w:eastAsia="ＭＳ 明朝"/>
          <w:sz w:val="22"/>
          <w:szCs w:val="22"/>
        </w:rPr>
        <w:t xml:space="preserve">the </w:t>
      </w:r>
      <w:r w:rsidR="0073226B" w:rsidRPr="00FB7491">
        <w:rPr>
          <w:rFonts w:eastAsia="ＭＳ 明朝"/>
          <w:sz w:val="22"/>
          <w:szCs w:val="22"/>
        </w:rPr>
        <w:t xml:space="preserve">new </w:t>
      </w:r>
      <w:r w:rsidR="00543392" w:rsidRPr="00FB7491">
        <w:rPr>
          <w:rFonts w:eastAsia="ＭＳ 明朝"/>
          <w:sz w:val="22"/>
          <w:szCs w:val="22"/>
        </w:rPr>
        <w:t>WID</w:t>
      </w:r>
      <w:r w:rsidRPr="00FB7491">
        <w:rPr>
          <w:rFonts w:eastAsia="ＭＳ 明朝"/>
          <w:sz w:val="22"/>
          <w:szCs w:val="22"/>
        </w:rPr>
        <w:t xml:space="preserve"> on “</w:t>
      </w:r>
      <w:r w:rsidR="00AB424E" w:rsidRPr="00FB7491">
        <w:rPr>
          <w:rFonts w:eastAsia="ＭＳ 明朝"/>
          <w:sz w:val="22"/>
          <w:szCs w:val="22"/>
        </w:rPr>
        <w:t>Artificial Intelligence (AI)/Machine Learning (ML) for NR Air Interface</w:t>
      </w:r>
      <w:r w:rsidRPr="00FB7491">
        <w:rPr>
          <w:rFonts w:eastAsia="ＭＳ 明朝"/>
          <w:sz w:val="22"/>
          <w:szCs w:val="22"/>
        </w:rPr>
        <w:t>”</w:t>
      </w:r>
      <w:r w:rsidR="00BC046D" w:rsidRPr="00FB7491">
        <w:rPr>
          <w:rFonts w:eastAsia="ＭＳ 明朝"/>
          <w:sz w:val="22"/>
          <w:szCs w:val="22"/>
        </w:rPr>
        <w:t>[1]</w:t>
      </w:r>
      <w:r w:rsidRPr="00FB7491">
        <w:rPr>
          <w:rFonts w:eastAsia="ＭＳ 明朝"/>
          <w:sz w:val="22"/>
          <w:szCs w:val="22"/>
        </w:rPr>
        <w:t xml:space="preserve"> was approved</w:t>
      </w:r>
      <w:r w:rsidR="00983D64">
        <w:rPr>
          <w:rFonts w:eastAsia="ＭＳ 明朝"/>
          <w:sz w:val="22"/>
          <w:szCs w:val="22"/>
        </w:rPr>
        <w:t>. It includes further studies on the CSI feedback enhancement,</w:t>
      </w:r>
      <w:r w:rsidR="00D869FF" w:rsidRPr="00FB7491">
        <w:rPr>
          <w:rFonts w:eastAsia="ＭＳ 明朝"/>
          <w:sz w:val="22"/>
          <w:szCs w:val="22"/>
        </w:rPr>
        <w:t xml:space="preserve"> as below</w:t>
      </w:r>
      <w:r w:rsidR="005467C7" w:rsidRPr="00FB7491">
        <w:rPr>
          <w:rFonts w:eastAsia="ＭＳ 明朝"/>
          <w:sz w:val="22"/>
          <w:szCs w:val="22"/>
        </w:rPr>
        <w:t>.</w:t>
      </w:r>
    </w:p>
    <w:p w14:paraId="5AA00BD8" w14:textId="77777777" w:rsidR="00250A88" w:rsidRPr="00FB7491" w:rsidRDefault="00250A88" w:rsidP="00250A88">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85C4B96" w14:textId="77777777" w:rsidR="00334FE9" w:rsidRPr="00A56597" w:rsidRDefault="00334FE9" w:rsidP="00334FE9">
                            <w:p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Study objectives with corresponding checkpoints in RAN#105 (Sept ’24):</w:t>
                            </w:r>
                          </w:p>
                          <w:p w14:paraId="67CCAB9B" w14:textId="77777777" w:rsidR="00334FE9" w:rsidRPr="00A56597" w:rsidRDefault="00334FE9" w:rsidP="003F63CB">
                            <w:pPr>
                              <w:numPr>
                                <w:ilvl w:val="0"/>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CSI feedback enhancement [RAN1]: </w:t>
                            </w:r>
                          </w:p>
                          <w:p w14:paraId="31E04BA6" w14:textId="77777777" w:rsidR="00334FE9" w:rsidRPr="00A56597" w:rsidRDefault="00334FE9" w:rsidP="003F63CB">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For CSI compression (two-sided model), further study ways to:</w:t>
                            </w:r>
                          </w:p>
                          <w:p w14:paraId="04C30031" w14:textId="77777777" w:rsidR="00334FE9" w:rsidRPr="00A56597" w:rsidRDefault="00334FE9" w:rsidP="003F63CB">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Improve trade-off between performance and complexity/overhead</w:t>
                            </w:r>
                          </w:p>
                          <w:p w14:paraId="47EB05F5" w14:textId="77777777" w:rsidR="00334FE9" w:rsidRPr="00A56597" w:rsidRDefault="00334FE9" w:rsidP="003F63CB">
                            <w:pPr>
                              <w:numPr>
                                <w:ilvl w:val="3"/>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A56597" w:rsidRDefault="00334FE9" w:rsidP="003F63CB">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Alleviate/resolve issues related to inter-vendor training collaboration.</w:t>
                            </w:r>
                          </w:p>
                          <w:p w14:paraId="0C257463" w14:textId="77777777" w:rsidR="00334FE9" w:rsidRPr="00A56597" w:rsidRDefault="00334FE9" w:rsidP="00334FE9">
                            <w:pPr>
                              <w:overflowPunct w:val="0"/>
                              <w:autoSpaceDE w:val="0"/>
                              <w:autoSpaceDN w:val="0"/>
                              <w:adjustRightInd w:val="0"/>
                              <w:spacing w:after="0"/>
                              <w:ind w:left="1440"/>
                              <w:jc w:val="left"/>
                              <w:textAlignment w:val="baseline"/>
                              <w:rPr>
                                <w:rFonts w:eastAsia="Malgun Gothic"/>
                                <w:bCs/>
                                <w:sz w:val="22"/>
                                <w:szCs w:val="22"/>
                                <w:lang w:eastAsia="en-GB"/>
                              </w:rPr>
                            </w:pPr>
                            <w:r w:rsidRPr="00A56597">
                              <w:rPr>
                                <w:rFonts w:eastAsia="Malgun Gothic"/>
                                <w:bCs/>
                                <w:sz w:val="22"/>
                                <w:szCs w:val="22"/>
                                <w:lang w:eastAsia="en-GB"/>
                              </w:rPr>
                              <w:t xml:space="preserve">while addressing other aspects requiring further study/conclusion as captured in the conclusions section of the TR 38.843. </w:t>
                            </w:r>
                          </w:p>
                          <w:p w14:paraId="1F40047A" w14:textId="1681403F" w:rsidR="00250A88" w:rsidRPr="00A56597" w:rsidRDefault="00334FE9" w:rsidP="003F63CB">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For CSI prediction (one-sided model), further study performance gain over Rel-18 non-AI/ML based approach and associated complexity, while addressing </w:t>
                            </w:r>
                            <w:bookmarkStart w:id="8" w:name="_Hlk152950038"/>
                            <w:r w:rsidRPr="00A56597">
                              <w:rPr>
                                <w:rFonts w:eastAsia="Malgun Gothic"/>
                                <w:bCs/>
                                <w:sz w:val="22"/>
                                <w:szCs w:val="22"/>
                                <w:lang w:eastAsia="en-GB"/>
                              </w:rPr>
                              <w:t>other aspects requiring further study/conclusion as captured in the conclusions section of the TR 38.843</w:t>
                            </w:r>
                            <w:bookmarkEnd w:id="8"/>
                            <w:r w:rsidRPr="00A56597">
                              <w:rPr>
                                <w:rFonts w:eastAsia="Malgun Gothic"/>
                                <w:bCs/>
                                <w:sz w:val="22"/>
                                <w:szCs w:val="22"/>
                                <w:lang w:eastAsia="en-GB"/>
                              </w:rPr>
                              <w:t xml:space="preserve"> (e.g., cell/site specific model could be considered to improve performance gain).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85C4B96" w14:textId="77777777" w:rsidR="00334FE9" w:rsidRPr="00A56597" w:rsidRDefault="00334FE9" w:rsidP="00334FE9">
                      <w:p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Study objectives with corresponding checkpoints in RAN#105 (Sept ’24):</w:t>
                      </w:r>
                    </w:p>
                    <w:p w14:paraId="67CCAB9B" w14:textId="77777777" w:rsidR="00334FE9" w:rsidRPr="00A56597" w:rsidRDefault="00334FE9" w:rsidP="003F63CB">
                      <w:pPr>
                        <w:numPr>
                          <w:ilvl w:val="0"/>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CSI feedback enhancement [RAN1]: </w:t>
                      </w:r>
                    </w:p>
                    <w:p w14:paraId="31E04BA6" w14:textId="77777777" w:rsidR="00334FE9" w:rsidRPr="00A56597" w:rsidRDefault="00334FE9" w:rsidP="003F63CB">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For CSI compression (two-sided model), further study ways to:</w:t>
                      </w:r>
                    </w:p>
                    <w:p w14:paraId="04C30031" w14:textId="77777777" w:rsidR="00334FE9" w:rsidRPr="00A56597" w:rsidRDefault="00334FE9" w:rsidP="003F63CB">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Improve trade-off between performance and complexity/</w:t>
                      </w:r>
                      <w:proofErr w:type="gramStart"/>
                      <w:r w:rsidRPr="00A56597">
                        <w:rPr>
                          <w:rFonts w:eastAsia="Malgun Gothic"/>
                          <w:bCs/>
                          <w:sz w:val="22"/>
                          <w:szCs w:val="22"/>
                          <w:lang w:eastAsia="en-GB"/>
                        </w:rPr>
                        <w:t>overhead</w:t>
                      </w:r>
                      <w:proofErr w:type="gramEnd"/>
                    </w:p>
                    <w:p w14:paraId="47EB05F5" w14:textId="77777777" w:rsidR="00334FE9" w:rsidRPr="00A56597" w:rsidRDefault="00334FE9" w:rsidP="003F63CB">
                      <w:pPr>
                        <w:numPr>
                          <w:ilvl w:val="3"/>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A56597" w:rsidRDefault="00334FE9" w:rsidP="003F63CB">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Alleviate/resolve issues related to inter-vendor training collaboration.</w:t>
                      </w:r>
                    </w:p>
                    <w:p w14:paraId="0C257463" w14:textId="77777777" w:rsidR="00334FE9" w:rsidRPr="00A56597" w:rsidRDefault="00334FE9" w:rsidP="00334FE9">
                      <w:pPr>
                        <w:overflowPunct w:val="0"/>
                        <w:autoSpaceDE w:val="0"/>
                        <w:autoSpaceDN w:val="0"/>
                        <w:adjustRightInd w:val="0"/>
                        <w:spacing w:after="0"/>
                        <w:ind w:left="1440"/>
                        <w:jc w:val="left"/>
                        <w:textAlignment w:val="baseline"/>
                        <w:rPr>
                          <w:rFonts w:eastAsia="Malgun Gothic"/>
                          <w:bCs/>
                          <w:sz w:val="22"/>
                          <w:szCs w:val="22"/>
                          <w:lang w:eastAsia="en-GB"/>
                        </w:rPr>
                      </w:pPr>
                      <w:r w:rsidRPr="00A56597">
                        <w:rPr>
                          <w:rFonts w:eastAsia="Malgun Gothic"/>
                          <w:bCs/>
                          <w:sz w:val="22"/>
                          <w:szCs w:val="22"/>
                          <w:lang w:eastAsia="en-GB"/>
                        </w:rPr>
                        <w:t xml:space="preserve">while addressing other aspects requiring further study/conclusion as captured in the conclusions section of the TR 38.843. </w:t>
                      </w:r>
                    </w:p>
                    <w:p w14:paraId="1F40047A" w14:textId="1681403F" w:rsidR="00250A88" w:rsidRPr="00A56597" w:rsidRDefault="00334FE9" w:rsidP="003F63CB">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For CSI prediction (one-sided model), further study performance gain over Rel-18 non-AI/ML based approach and associated complexity, while addressing </w:t>
                      </w:r>
                      <w:bookmarkStart w:id="9" w:name="_Hlk152950038"/>
                      <w:r w:rsidRPr="00A56597">
                        <w:rPr>
                          <w:rFonts w:eastAsia="Malgun Gothic"/>
                          <w:bCs/>
                          <w:sz w:val="22"/>
                          <w:szCs w:val="22"/>
                          <w:lang w:eastAsia="en-GB"/>
                        </w:rPr>
                        <w:t>other aspects requiring further study/conclusion as captured in the conclusions section of the TR 38.843</w:t>
                      </w:r>
                      <w:bookmarkEnd w:id="9"/>
                      <w:r w:rsidRPr="00A56597">
                        <w:rPr>
                          <w:rFonts w:eastAsia="Malgun Gothic"/>
                          <w:bCs/>
                          <w:sz w:val="22"/>
                          <w:szCs w:val="22"/>
                          <w:lang w:eastAsia="en-GB"/>
                        </w:rPr>
                        <w:t xml:space="preserve"> (e.g., cell/site specific model could be considered to improve performance gain). </w:t>
                      </w:r>
                    </w:p>
                  </w:txbxContent>
                </v:textbox>
                <w10:anchorlock/>
              </v:shape>
            </w:pict>
          </mc:Fallback>
        </mc:AlternateContent>
      </w:r>
    </w:p>
    <w:p w14:paraId="5827850F" w14:textId="77777777" w:rsidR="00DA1EF9" w:rsidRPr="00FB7491" w:rsidRDefault="00DA1EF9" w:rsidP="00DA1EF9">
      <w:pPr>
        <w:spacing w:afterLines="50"/>
        <w:rPr>
          <w:rFonts w:eastAsia="SimSun"/>
          <w:sz w:val="22"/>
          <w:szCs w:val="22"/>
        </w:rPr>
      </w:pPr>
      <w:r w:rsidRPr="00FB7491">
        <w:rPr>
          <w:rFonts w:eastAsia="SimSun"/>
          <w:sz w:val="22"/>
          <w:szCs w:val="22"/>
        </w:rPr>
        <w:t xml:space="preserve">The AI/ML for CSI feedback enhancement </w:t>
      </w:r>
      <w:r>
        <w:rPr>
          <w:rFonts w:eastAsia="SimSun"/>
          <w:sz w:val="22"/>
          <w:szCs w:val="22"/>
        </w:rPr>
        <w:t>was studied during Rel. 18, the following items about the CSI prediction were studied, and the main conclusions were</w:t>
      </w:r>
      <w:r w:rsidRPr="00FB7491">
        <w:rPr>
          <w:rFonts w:eastAsia="SimSun"/>
          <w:sz w:val="22"/>
          <w:szCs w:val="22"/>
        </w:rPr>
        <w:t xml:space="preserve"> captured into [2].</w:t>
      </w:r>
    </w:p>
    <w:p w14:paraId="7F288196" w14:textId="77777777" w:rsidR="00DA1EF9" w:rsidRPr="00FB7491" w:rsidRDefault="00DA1EF9" w:rsidP="00DA1EF9">
      <w:pPr>
        <w:pStyle w:val="aff6"/>
        <w:numPr>
          <w:ilvl w:val="0"/>
          <w:numId w:val="31"/>
        </w:numPr>
        <w:spacing w:afterLines="50"/>
        <w:ind w:leftChars="0"/>
        <w:rPr>
          <w:rFonts w:eastAsiaTheme="minorEastAsia"/>
          <w:sz w:val="22"/>
          <w:szCs w:val="22"/>
        </w:rPr>
      </w:pPr>
      <w:r w:rsidRPr="00FB7491">
        <w:rPr>
          <w:rFonts w:eastAsia="SimSun"/>
          <w:sz w:val="22"/>
          <w:szCs w:val="22"/>
          <w:lang w:eastAsia="zh-CN"/>
        </w:rPr>
        <w:t>Sub-use cases: Time-domain CSI prediction using UE-side models.</w:t>
      </w:r>
    </w:p>
    <w:p w14:paraId="50006255" w14:textId="77777777" w:rsidR="00DA1EF9" w:rsidRPr="00FB7491" w:rsidRDefault="00DA1EF9" w:rsidP="00DA1EF9">
      <w:pPr>
        <w:pStyle w:val="aff6"/>
        <w:numPr>
          <w:ilvl w:val="0"/>
          <w:numId w:val="31"/>
        </w:numPr>
        <w:spacing w:afterLines="50"/>
        <w:ind w:leftChars="0"/>
        <w:rPr>
          <w:rFonts w:eastAsiaTheme="minorEastAsia"/>
          <w:sz w:val="22"/>
          <w:szCs w:val="22"/>
        </w:rPr>
      </w:pPr>
      <w:r w:rsidRPr="00FB7491">
        <w:rPr>
          <w:rFonts w:eastAsia="SimSun" w:hint="eastAsia"/>
          <w:sz w:val="22"/>
          <w:szCs w:val="22"/>
          <w:lang w:eastAsia="zh-CN"/>
        </w:rPr>
        <w:t>P</w:t>
      </w:r>
      <w:r w:rsidRPr="00FB7491">
        <w:rPr>
          <w:rFonts w:eastAsia="SimSun"/>
          <w:sz w:val="22"/>
          <w:szCs w:val="22"/>
          <w:lang w:eastAsia="zh-CN"/>
        </w:rPr>
        <w:t>erformance evaluations: Benchmark performance and the generalization over UE velocities.</w:t>
      </w:r>
    </w:p>
    <w:p w14:paraId="39C9470C" w14:textId="77777777" w:rsidR="00DA1EF9" w:rsidRPr="00FB7491" w:rsidRDefault="00DA1EF9" w:rsidP="00DA1EF9">
      <w:pPr>
        <w:pStyle w:val="aff6"/>
        <w:numPr>
          <w:ilvl w:val="0"/>
          <w:numId w:val="31"/>
        </w:numPr>
        <w:spacing w:afterLines="50"/>
        <w:ind w:leftChars="0"/>
        <w:rPr>
          <w:rFonts w:eastAsiaTheme="minorEastAsia"/>
          <w:sz w:val="22"/>
          <w:szCs w:val="22"/>
        </w:rPr>
      </w:pPr>
      <w:r w:rsidRPr="00FB7491">
        <w:rPr>
          <w:rFonts w:eastAsia="SimSun"/>
          <w:sz w:val="22"/>
          <w:szCs w:val="22"/>
          <w:lang w:eastAsia="zh-CN"/>
        </w:rPr>
        <w:t>Assessment of specification impacts.</w:t>
      </w:r>
    </w:p>
    <w:p w14:paraId="79B76DF9" w14:textId="77777777" w:rsidR="00DA1EF9" w:rsidRPr="00FB7491" w:rsidRDefault="00DA1EF9" w:rsidP="00DA1EF9">
      <w:pPr>
        <w:spacing w:afterLines="50"/>
        <w:rPr>
          <w:rFonts w:eastAsia="SimSun"/>
          <w:sz w:val="22"/>
          <w:szCs w:val="22"/>
          <w:lang w:eastAsia="zh-CN"/>
        </w:rPr>
      </w:pPr>
      <w:r w:rsidRPr="00FB7491">
        <w:rPr>
          <w:rFonts w:eastAsia="SimSun"/>
          <w:sz w:val="22"/>
          <w:szCs w:val="22"/>
          <w:lang w:eastAsia="zh-CN"/>
        </w:rPr>
        <w:t>This paper discusses the sub-use cases, evaluation methodologies, and potential specification impacts for further studies on AI/ML for CSI prediction.</w:t>
      </w:r>
    </w:p>
    <w:p w14:paraId="0D95E599" w14:textId="4F4A7784" w:rsidR="00B93AEC" w:rsidRDefault="00B93AEC" w:rsidP="00B93AEC">
      <w:pPr>
        <w:pStyle w:val="1"/>
        <w:numPr>
          <w:ilvl w:val="0"/>
          <w:numId w:val="5"/>
        </w:numPr>
        <w:tabs>
          <w:tab w:val="num" w:pos="425"/>
        </w:tabs>
        <w:spacing w:before="180" w:after="120"/>
        <w:ind w:left="0" w:firstLine="0"/>
        <w:rPr>
          <w:rFonts w:eastAsia="SimSun"/>
          <w:b/>
          <w:bCs/>
          <w:szCs w:val="24"/>
          <w:lang w:val="en-US" w:eastAsia="zh-CN"/>
        </w:rPr>
      </w:pPr>
      <w:r w:rsidRPr="00FB7491">
        <w:rPr>
          <w:rFonts w:eastAsia="ＭＳ 明朝"/>
          <w:b/>
          <w:bCs/>
          <w:szCs w:val="24"/>
          <w:lang w:val="en-US"/>
        </w:rPr>
        <w:t xml:space="preserve">Discussions on </w:t>
      </w:r>
      <w:r w:rsidR="00C04E51">
        <w:rPr>
          <w:rFonts w:eastAsia="SimSun" w:hint="eastAsia"/>
          <w:b/>
          <w:bCs/>
          <w:szCs w:val="24"/>
          <w:lang w:val="en-US" w:eastAsia="zh-CN"/>
        </w:rPr>
        <w:t xml:space="preserve">specification impacts </w:t>
      </w:r>
      <w:r w:rsidR="00FC6771">
        <w:rPr>
          <w:rFonts w:eastAsia="SimSun" w:hint="eastAsia"/>
          <w:b/>
          <w:bCs/>
          <w:szCs w:val="24"/>
          <w:lang w:val="en-US" w:eastAsia="zh-CN"/>
        </w:rPr>
        <w:t>for CSI prediction</w:t>
      </w:r>
    </w:p>
    <w:p w14:paraId="7F83A28A" w14:textId="5511D66E" w:rsidR="005E6AA3" w:rsidRDefault="005E6AA3" w:rsidP="004E0DF5">
      <w:pPr>
        <w:pStyle w:val="7"/>
        <w:rPr>
          <w:rFonts w:eastAsia="SimSun"/>
          <w:lang w:val="en-US" w:eastAsia="zh-CN"/>
        </w:rPr>
      </w:pPr>
      <w:r>
        <w:rPr>
          <w:rFonts w:hint="eastAsia"/>
          <w:lang w:val="en-US" w:eastAsia="zh-CN"/>
        </w:rPr>
        <w:t xml:space="preserve">2.1 </w:t>
      </w:r>
      <w:r w:rsidR="001551D8">
        <w:rPr>
          <w:rFonts w:eastAsia="SimSun" w:hint="eastAsia"/>
          <w:lang w:val="en-US" w:eastAsia="zh-CN"/>
        </w:rPr>
        <w:t>CSI framework</w:t>
      </w:r>
    </w:p>
    <w:p w14:paraId="2904EA42" w14:textId="1A716361" w:rsidR="00A87954" w:rsidRPr="00A87954" w:rsidRDefault="00A87954" w:rsidP="008C4AD1">
      <w:pPr>
        <w:ind w:firstLineChars="200" w:firstLine="440"/>
        <w:rPr>
          <w:rFonts w:eastAsia="SimSun"/>
          <w:sz w:val="22"/>
          <w:szCs w:val="22"/>
          <w:lang w:val="en-US" w:eastAsia="zh-CN"/>
        </w:rPr>
      </w:pPr>
      <w:r>
        <w:rPr>
          <w:rFonts w:eastAsia="SimSun" w:hint="eastAsia"/>
          <w:sz w:val="22"/>
          <w:szCs w:val="22"/>
          <w:lang w:val="en-US" w:eastAsia="zh-CN"/>
        </w:rPr>
        <w:t xml:space="preserve">At RAN1 #116bis meetings, the following </w:t>
      </w:r>
      <w:r w:rsidR="00E06C25">
        <w:rPr>
          <w:rFonts w:eastAsia="SimSun"/>
          <w:sz w:val="22"/>
          <w:szCs w:val="22"/>
          <w:lang w:val="en-US" w:eastAsia="zh-CN"/>
        </w:rPr>
        <w:t xml:space="preserve">agreement </w:t>
      </w:r>
      <w:r>
        <w:rPr>
          <w:rFonts w:eastAsia="SimSun" w:hint="eastAsia"/>
          <w:sz w:val="22"/>
          <w:szCs w:val="22"/>
          <w:lang w:val="en-US" w:eastAsia="zh-CN"/>
        </w:rPr>
        <w:t xml:space="preserve">about the CSI enhancements </w:t>
      </w:r>
      <w:r w:rsidR="00E06C25">
        <w:rPr>
          <w:rFonts w:eastAsia="SimSun"/>
          <w:sz w:val="22"/>
          <w:szCs w:val="22"/>
          <w:lang w:val="en-US" w:eastAsia="zh-CN"/>
        </w:rPr>
        <w:t>was made</w:t>
      </w:r>
      <w:r w:rsidR="00956D06">
        <w:rPr>
          <w:rFonts w:eastAsia="SimSun" w:hint="eastAsia"/>
          <w:sz w:val="22"/>
          <w:szCs w:val="22"/>
          <w:lang w:val="en-US" w:eastAsia="zh-CN"/>
        </w:rPr>
        <w:t xml:space="preserve"> [4]</w:t>
      </w:r>
      <w:r>
        <w:rPr>
          <w:rFonts w:eastAsia="SimSun" w:hint="eastAsia"/>
          <w:sz w:val="22"/>
          <w:szCs w:val="22"/>
          <w:lang w:val="en-US" w:eastAsia="zh-CN"/>
        </w:rPr>
        <w:t>,</w:t>
      </w:r>
    </w:p>
    <w:p w14:paraId="683D0BAA" w14:textId="4BB086AE" w:rsidR="000E71B4" w:rsidRDefault="00A87954" w:rsidP="00524C0A">
      <w:pPr>
        <w:jc w:val="center"/>
        <w:rPr>
          <w:rFonts w:eastAsia="SimSun"/>
          <w:sz w:val="22"/>
          <w:szCs w:val="22"/>
          <w:lang w:val="en-US" w:eastAsia="zh-CN"/>
        </w:rPr>
      </w:pPr>
      <w:r w:rsidRPr="00FB7491">
        <w:rPr>
          <w:rFonts w:eastAsia="SimSun"/>
          <w:noProof/>
          <w:sz w:val="22"/>
          <w:szCs w:val="22"/>
        </w:rPr>
        <mc:AlternateContent>
          <mc:Choice Requires="wps">
            <w:drawing>
              <wp:inline distT="0" distB="0" distL="0" distR="0" wp14:anchorId="4E2B9BCC" wp14:editId="7A04D219">
                <wp:extent cx="5834380" cy="1404620"/>
                <wp:effectExtent l="0" t="0" r="13970" b="22860"/>
                <wp:docPr id="996006741" name="文本框 996006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9C2F770" w14:textId="77777777" w:rsidR="00A302AC" w:rsidRPr="00A302AC" w:rsidRDefault="00A302AC" w:rsidP="00A302AC">
                            <w:pPr>
                              <w:spacing w:after="0"/>
                              <w:jc w:val="left"/>
                              <w:rPr>
                                <w:rFonts w:ascii="Times" w:eastAsia="Batang" w:hAnsi="Times"/>
                                <w:sz w:val="20"/>
                                <w:szCs w:val="24"/>
                                <w:highlight w:val="green"/>
                                <w:lang w:val="en-US" w:eastAsia="x-none"/>
                              </w:rPr>
                            </w:pPr>
                            <w:r w:rsidRPr="00A302AC">
                              <w:rPr>
                                <w:rFonts w:ascii="Times" w:eastAsia="Batang" w:hAnsi="Times" w:hint="eastAsia"/>
                                <w:sz w:val="20"/>
                                <w:szCs w:val="24"/>
                                <w:highlight w:val="green"/>
                                <w:lang w:val="en-US" w:eastAsia="x-none"/>
                              </w:rPr>
                              <w:t>Agreement</w:t>
                            </w:r>
                          </w:p>
                          <w:p w14:paraId="279B7235" w14:textId="77777777" w:rsidR="00A302AC" w:rsidRPr="00A302AC" w:rsidRDefault="00A302AC" w:rsidP="00A302AC">
                            <w:pPr>
                              <w:numPr>
                                <w:ilvl w:val="0"/>
                                <w:numId w:val="37"/>
                              </w:numPr>
                              <w:spacing w:after="0"/>
                              <w:jc w:val="left"/>
                              <w:rPr>
                                <w:rFonts w:eastAsia="Batang"/>
                                <w:sz w:val="20"/>
                                <w:szCs w:val="24"/>
                                <w:lang w:eastAsia="en-US"/>
                              </w:rPr>
                            </w:pPr>
                            <w:r w:rsidRPr="00A302AC">
                              <w:rPr>
                                <w:rFonts w:eastAsia="Batang" w:hint="eastAsia"/>
                                <w:sz w:val="20"/>
                                <w:szCs w:val="24"/>
                                <w:lang w:eastAsia="en-US"/>
                              </w:rPr>
                              <w:t>At least for inference, f</w:t>
                            </w:r>
                            <w:r w:rsidRPr="00A302AC">
                              <w:rPr>
                                <w:rFonts w:eastAsia="Batang"/>
                                <w:sz w:val="20"/>
                                <w:szCs w:val="24"/>
                                <w:lang w:eastAsia="en-US"/>
                              </w:rPr>
                              <w:t>or UE-sided model based CSI prediction, legacy feedback mechanism using codebook type set to “typeII-Doppler-r18” is a starting point of discussion. Study the necessity and potential specification impacts including at least following aspects</w:t>
                            </w:r>
                            <w:r w:rsidRPr="00A302AC">
                              <w:rPr>
                                <w:rFonts w:eastAsia="Batang" w:hint="eastAsia"/>
                                <w:sz w:val="20"/>
                                <w:szCs w:val="24"/>
                                <w:lang w:eastAsia="en-US"/>
                              </w:rPr>
                              <w:t>:</w:t>
                            </w:r>
                          </w:p>
                          <w:p w14:paraId="38592793" w14:textId="6A4A3D8B" w:rsidR="00A87954" w:rsidRPr="00A302AC" w:rsidRDefault="00A302AC" w:rsidP="00A302AC">
                            <w:pPr>
                              <w:numPr>
                                <w:ilvl w:val="0"/>
                                <w:numId w:val="36"/>
                              </w:numPr>
                              <w:suppressAutoHyphens/>
                              <w:spacing w:after="0"/>
                              <w:jc w:val="left"/>
                              <w:rPr>
                                <w:rFonts w:eastAsia="Batang"/>
                                <w:sz w:val="20"/>
                                <w:szCs w:val="24"/>
                                <w:lang w:val="en-US" w:eastAsia="ko-KR"/>
                              </w:rPr>
                            </w:pPr>
                            <w:r w:rsidRPr="00A302AC">
                              <w:rPr>
                                <w:rFonts w:eastAsia="DengXian" w:hint="eastAsia"/>
                                <w:sz w:val="20"/>
                                <w:szCs w:val="24"/>
                                <w:lang w:val="en-US" w:eastAsia="zh-CN"/>
                              </w:rPr>
                              <w:t>CSI processing criteria and timeline</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4E2B9BCC" id="文本框 996006741"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9C2F770" w14:textId="77777777" w:rsidR="00A302AC" w:rsidRPr="00A302AC" w:rsidRDefault="00A302AC" w:rsidP="00A302AC">
                      <w:pPr>
                        <w:spacing w:after="0"/>
                        <w:jc w:val="left"/>
                        <w:rPr>
                          <w:rFonts w:ascii="Times" w:eastAsia="Batang" w:hAnsi="Times"/>
                          <w:sz w:val="20"/>
                          <w:szCs w:val="24"/>
                          <w:highlight w:val="green"/>
                          <w:lang w:val="en-US" w:eastAsia="x-none"/>
                        </w:rPr>
                      </w:pPr>
                      <w:r w:rsidRPr="00A302AC">
                        <w:rPr>
                          <w:rFonts w:ascii="Times" w:eastAsia="Batang" w:hAnsi="Times" w:hint="eastAsia"/>
                          <w:sz w:val="20"/>
                          <w:szCs w:val="24"/>
                          <w:highlight w:val="green"/>
                          <w:lang w:val="en-US" w:eastAsia="x-none"/>
                        </w:rPr>
                        <w:t>Agreement</w:t>
                      </w:r>
                    </w:p>
                    <w:p w14:paraId="279B7235" w14:textId="77777777" w:rsidR="00A302AC" w:rsidRPr="00A302AC" w:rsidRDefault="00A302AC" w:rsidP="00A302AC">
                      <w:pPr>
                        <w:numPr>
                          <w:ilvl w:val="0"/>
                          <w:numId w:val="37"/>
                        </w:numPr>
                        <w:spacing w:after="0"/>
                        <w:jc w:val="left"/>
                        <w:rPr>
                          <w:rFonts w:eastAsia="Batang"/>
                          <w:sz w:val="20"/>
                          <w:szCs w:val="24"/>
                          <w:lang w:eastAsia="en-US"/>
                        </w:rPr>
                      </w:pPr>
                      <w:r w:rsidRPr="00A302AC">
                        <w:rPr>
                          <w:rFonts w:eastAsia="Batang" w:hint="eastAsia"/>
                          <w:sz w:val="20"/>
                          <w:szCs w:val="24"/>
                          <w:lang w:eastAsia="en-US"/>
                        </w:rPr>
                        <w:t>At least for inference, f</w:t>
                      </w:r>
                      <w:r w:rsidRPr="00A302AC">
                        <w:rPr>
                          <w:rFonts w:eastAsia="Batang"/>
                          <w:sz w:val="20"/>
                          <w:szCs w:val="24"/>
                          <w:lang w:eastAsia="en-US"/>
                        </w:rPr>
                        <w:t xml:space="preserve">or UE-sided </w:t>
                      </w:r>
                      <w:proofErr w:type="gramStart"/>
                      <w:r w:rsidRPr="00A302AC">
                        <w:rPr>
                          <w:rFonts w:eastAsia="Batang"/>
                          <w:sz w:val="20"/>
                          <w:szCs w:val="24"/>
                          <w:lang w:eastAsia="en-US"/>
                        </w:rPr>
                        <w:t>model based</w:t>
                      </w:r>
                      <w:proofErr w:type="gramEnd"/>
                      <w:r w:rsidRPr="00A302AC">
                        <w:rPr>
                          <w:rFonts w:eastAsia="Batang"/>
                          <w:sz w:val="20"/>
                          <w:szCs w:val="24"/>
                          <w:lang w:eastAsia="en-US"/>
                        </w:rPr>
                        <w:t xml:space="preserve"> CSI prediction, legacy feedback mechanism using codebook type set to “typeII-Doppler-r18” is a starting point of discussion. Study the necessity and potential specification impacts including at least following aspects</w:t>
                      </w:r>
                      <w:r w:rsidRPr="00A302AC">
                        <w:rPr>
                          <w:rFonts w:eastAsia="Batang" w:hint="eastAsia"/>
                          <w:sz w:val="20"/>
                          <w:szCs w:val="24"/>
                          <w:lang w:eastAsia="en-US"/>
                        </w:rPr>
                        <w:t>:</w:t>
                      </w:r>
                    </w:p>
                    <w:p w14:paraId="38592793" w14:textId="6A4A3D8B" w:rsidR="00A87954" w:rsidRPr="00A302AC" w:rsidRDefault="00A302AC" w:rsidP="00A302AC">
                      <w:pPr>
                        <w:numPr>
                          <w:ilvl w:val="0"/>
                          <w:numId w:val="36"/>
                        </w:numPr>
                        <w:suppressAutoHyphens/>
                        <w:spacing w:after="0"/>
                        <w:jc w:val="left"/>
                        <w:rPr>
                          <w:rFonts w:eastAsia="Batang"/>
                          <w:sz w:val="20"/>
                          <w:szCs w:val="24"/>
                          <w:lang w:val="en-US" w:eastAsia="ko-KR"/>
                        </w:rPr>
                      </w:pPr>
                      <w:r w:rsidRPr="00A302AC">
                        <w:rPr>
                          <w:rFonts w:eastAsia="等线" w:hint="eastAsia"/>
                          <w:sz w:val="20"/>
                          <w:szCs w:val="24"/>
                          <w:lang w:val="en-US" w:eastAsia="zh-CN"/>
                        </w:rPr>
                        <w:t>CSI processing criteria and timeline</w:t>
                      </w:r>
                    </w:p>
                  </w:txbxContent>
                </v:textbox>
                <w10:anchorlock/>
              </v:shape>
            </w:pict>
          </mc:Fallback>
        </mc:AlternateContent>
      </w:r>
    </w:p>
    <w:p w14:paraId="107207FE" w14:textId="730DB62F" w:rsidR="005A5FD9" w:rsidRPr="001551D8" w:rsidRDefault="00B30F3B" w:rsidP="001551D8">
      <w:pPr>
        <w:rPr>
          <w:rFonts w:eastAsia="SimSun"/>
          <w:sz w:val="22"/>
          <w:szCs w:val="22"/>
          <w:lang w:val="en-US" w:eastAsia="zh-CN"/>
        </w:rPr>
      </w:pPr>
      <w:r>
        <w:rPr>
          <w:rFonts w:eastAsia="SimSun" w:hint="eastAsia"/>
          <w:sz w:val="22"/>
          <w:szCs w:val="22"/>
          <w:lang w:val="en-US" w:eastAsia="zh-CN"/>
        </w:rPr>
        <w:lastRenderedPageBreak/>
        <w:t xml:space="preserve">For </w:t>
      </w:r>
      <w:r w:rsidR="00B76911">
        <w:rPr>
          <w:rFonts w:eastAsia="SimSun"/>
          <w:sz w:val="22"/>
          <w:szCs w:val="22"/>
          <w:lang w:val="en-US" w:eastAsia="zh-CN"/>
        </w:rPr>
        <w:t>the CSI framework, there are</w:t>
      </w:r>
      <w:r w:rsidR="008C4AD1">
        <w:rPr>
          <w:rFonts w:eastAsia="SimSun" w:hint="eastAsia"/>
          <w:sz w:val="22"/>
          <w:szCs w:val="22"/>
          <w:lang w:val="en-US" w:eastAsia="zh-CN"/>
        </w:rPr>
        <w:t xml:space="preserve"> no strong motivations </w:t>
      </w:r>
      <w:r w:rsidR="00E06C25">
        <w:rPr>
          <w:rFonts w:eastAsia="SimSun"/>
          <w:sz w:val="22"/>
          <w:szCs w:val="22"/>
          <w:lang w:val="en-US" w:eastAsia="zh-CN"/>
        </w:rPr>
        <w:t>of the enhancements other than the CSI processing criteria and timeline</w:t>
      </w:r>
      <w:r w:rsidR="008C4AD1">
        <w:rPr>
          <w:rFonts w:eastAsia="SimSun" w:hint="eastAsia"/>
          <w:sz w:val="22"/>
          <w:szCs w:val="22"/>
          <w:lang w:val="en-US" w:eastAsia="zh-CN"/>
        </w:rPr>
        <w:t xml:space="preserve">. </w:t>
      </w:r>
      <w:r w:rsidR="00B44471">
        <w:rPr>
          <w:rFonts w:eastAsia="SimSun" w:hint="eastAsia"/>
          <w:sz w:val="22"/>
          <w:szCs w:val="22"/>
          <w:lang w:val="en-US" w:eastAsia="zh-CN"/>
        </w:rPr>
        <w:t xml:space="preserve">First, the </w:t>
      </w:r>
      <w:r w:rsidR="001551D8" w:rsidRPr="001551D8">
        <w:rPr>
          <w:rFonts w:eastAsia="SimSun"/>
          <w:sz w:val="22"/>
          <w:szCs w:val="22"/>
          <w:lang w:val="en-US" w:eastAsia="zh-CN"/>
        </w:rPr>
        <w:t xml:space="preserve">Rel. 18 </w:t>
      </w:r>
      <w:r w:rsidR="00E06C25">
        <w:rPr>
          <w:rFonts w:eastAsia="SimSun"/>
          <w:sz w:val="22"/>
          <w:szCs w:val="22"/>
          <w:lang w:val="en-US" w:eastAsia="zh-CN"/>
        </w:rPr>
        <w:t>d</w:t>
      </w:r>
      <w:r w:rsidR="001551D8" w:rsidRPr="001551D8">
        <w:rPr>
          <w:rFonts w:eastAsia="SimSun"/>
          <w:sz w:val="22"/>
          <w:szCs w:val="22"/>
          <w:lang w:val="en-US" w:eastAsia="zh-CN"/>
        </w:rPr>
        <w:t xml:space="preserve">oppler codebook has supported up to 4 future slots of the predicted CSI report. </w:t>
      </w:r>
      <w:r w:rsidR="00B44471">
        <w:rPr>
          <w:rFonts w:eastAsia="SimSun" w:hint="eastAsia"/>
          <w:sz w:val="22"/>
          <w:szCs w:val="22"/>
          <w:lang w:val="en-US" w:eastAsia="zh-CN"/>
        </w:rPr>
        <w:t xml:space="preserve">To provide </w:t>
      </w:r>
      <w:r w:rsidR="00CD1E80">
        <w:rPr>
          <w:rFonts w:eastAsia="SimSun" w:hint="eastAsia"/>
          <w:sz w:val="22"/>
          <w:szCs w:val="22"/>
          <w:lang w:val="en-US" w:eastAsia="zh-CN"/>
        </w:rPr>
        <w:t xml:space="preserve">enough CSI measurements on the temporal domain for the prediction, </w:t>
      </w:r>
      <w:r w:rsidR="001D60CE">
        <w:rPr>
          <w:rFonts w:eastAsia="SimSun" w:hint="eastAsia"/>
          <w:sz w:val="22"/>
          <w:szCs w:val="22"/>
          <w:lang w:val="en-US" w:eastAsia="zh-CN"/>
        </w:rPr>
        <w:t>t</w:t>
      </w:r>
      <w:r w:rsidR="001551D8" w:rsidRPr="001551D8">
        <w:rPr>
          <w:rFonts w:eastAsia="SimSun"/>
          <w:sz w:val="22"/>
          <w:szCs w:val="22"/>
          <w:lang w:val="en-US" w:eastAsia="zh-CN"/>
        </w:rPr>
        <w:t xml:space="preserve">he aperiodic CSI-RS </w:t>
      </w:r>
      <w:r w:rsidR="001D60CE">
        <w:rPr>
          <w:rFonts w:eastAsia="SimSun" w:hint="eastAsia"/>
          <w:sz w:val="22"/>
          <w:szCs w:val="22"/>
          <w:lang w:val="en-US" w:eastAsia="zh-CN"/>
        </w:rPr>
        <w:t xml:space="preserve">has also been enhanced to </w:t>
      </w:r>
      <w:r w:rsidR="001D60CE">
        <w:rPr>
          <w:rFonts w:eastAsia="SimSun"/>
          <w:sz w:val="22"/>
          <w:szCs w:val="22"/>
          <w:lang w:val="en-US" w:eastAsia="zh-CN"/>
        </w:rPr>
        <w:t>support</w:t>
      </w:r>
      <w:r w:rsidR="001D60CE">
        <w:rPr>
          <w:rFonts w:eastAsia="SimSun" w:hint="eastAsia"/>
          <w:sz w:val="22"/>
          <w:szCs w:val="22"/>
          <w:lang w:val="en-US" w:eastAsia="zh-CN"/>
        </w:rPr>
        <w:t xml:space="preserve"> the aperiodic CSI-RS burst transmissions</w:t>
      </w:r>
      <w:r w:rsidR="001551D8" w:rsidRPr="001551D8">
        <w:rPr>
          <w:rFonts w:eastAsia="SimSun"/>
          <w:sz w:val="22"/>
          <w:szCs w:val="22"/>
          <w:lang w:val="en-US" w:eastAsia="zh-CN"/>
        </w:rPr>
        <w:t>.</w:t>
      </w:r>
      <w:r w:rsidR="005B0C0C">
        <w:rPr>
          <w:rFonts w:eastAsia="SimSun" w:hint="eastAsia"/>
          <w:sz w:val="22"/>
          <w:szCs w:val="22"/>
          <w:lang w:val="en-US" w:eastAsia="zh-CN"/>
        </w:rPr>
        <w:t xml:space="preserve"> </w:t>
      </w:r>
      <w:r w:rsidR="00E06C25">
        <w:rPr>
          <w:rFonts w:eastAsia="SimSun"/>
          <w:sz w:val="22"/>
          <w:szCs w:val="22"/>
          <w:lang w:val="en-US" w:eastAsia="zh-CN"/>
        </w:rPr>
        <w:t>Also, a</w:t>
      </w:r>
      <w:r w:rsidR="00737904">
        <w:rPr>
          <w:rFonts w:eastAsia="SimSun" w:hint="eastAsia"/>
          <w:sz w:val="22"/>
          <w:szCs w:val="22"/>
          <w:lang w:val="en-US" w:eastAsia="zh-CN"/>
        </w:rPr>
        <w:t>ll t</w:t>
      </w:r>
      <w:r w:rsidR="008A61F2">
        <w:rPr>
          <w:rFonts w:eastAsia="SimSun" w:hint="eastAsia"/>
          <w:sz w:val="22"/>
          <w:szCs w:val="22"/>
          <w:lang w:val="en-US" w:eastAsia="zh-CN"/>
        </w:rPr>
        <w:t xml:space="preserve">he evaluation items agreed at </w:t>
      </w:r>
      <w:r w:rsidR="00737904">
        <w:rPr>
          <w:rFonts w:eastAsia="SimSun"/>
          <w:sz w:val="22"/>
          <w:szCs w:val="22"/>
          <w:lang w:val="en-US" w:eastAsia="zh-CN"/>
        </w:rPr>
        <w:t xml:space="preserve">the </w:t>
      </w:r>
      <w:r w:rsidR="008A61F2">
        <w:rPr>
          <w:rFonts w:eastAsia="SimSun" w:hint="eastAsia"/>
          <w:sz w:val="22"/>
          <w:szCs w:val="22"/>
          <w:lang w:val="en-US" w:eastAsia="zh-CN"/>
        </w:rPr>
        <w:t xml:space="preserve">RAN1 #116bis meeting </w:t>
      </w:r>
      <w:r w:rsidR="00737904">
        <w:rPr>
          <w:rFonts w:eastAsia="SimSun" w:hint="eastAsia"/>
          <w:sz w:val="22"/>
          <w:szCs w:val="22"/>
          <w:lang w:val="en-US" w:eastAsia="zh-CN"/>
        </w:rPr>
        <w:t xml:space="preserve">can be supported based on the Rel. 18 CSI framework. Therefore, there is no evidence to show the </w:t>
      </w:r>
      <w:r w:rsidR="00B76911">
        <w:rPr>
          <w:rFonts w:eastAsia="SimSun"/>
          <w:sz w:val="22"/>
          <w:szCs w:val="22"/>
          <w:lang w:val="en-US" w:eastAsia="zh-CN"/>
        </w:rPr>
        <w:t>necessity</w:t>
      </w:r>
      <w:r w:rsidR="00737904">
        <w:rPr>
          <w:rFonts w:eastAsia="SimSun" w:hint="eastAsia"/>
          <w:sz w:val="22"/>
          <w:szCs w:val="22"/>
          <w:lang w:val="en-US" w:eastAsia="zh-CN"/>
        </w:rPr>
        <w:t xml:space="preserve"> </w:t>
      </w:r>
      <w:r w:rsidR="005A5FD9">
        <w:rPr>
          <w:rFonts w:eastAsia="SimSun" w:hint="eastAsia"/>
          <w:sz w:val="22"/>
          <w:szCs w:val="22"/>
          <w:lang w:val="en-US" w:eastAsia="zh-CN"/>
        </w:rPr>
        <w:t>of the enhancement for other CSI framework</w:t>
      </w:r>
      <w:r w:rsidR="006A71F4">
        <w:rPr>
          <w:rFonts w:eastAsia="SimSun" w:hint="eastAsia"/>
          <w:sz w:val="22"/>
          <w:szCs w:val="22"/>
          <w:lang w:val="en-US" w:eastAsia="zh-CN"/>
        </w:rPr>
        <w:t xml:space="preserve"> issues.</w:t>
      </w:r>
    </w:p>
    <w:p w14:paraId="4028CF2F" w14:textId="1A1E200F" w:rsidR="001551D8" w:rsidRPr="001551D8" w:rsidRDefault="00E14341" w:rsidP="001551D8">
      <w:pPr>
        <w:rPr>
          <w:rFonts w:eastAsia="SimSun"/>
          <w:sz w:val="22"/>
          <w:szCs w:val="22"/>
          <w:lang w:val="en-US" w:eastAsia="zh-CN"/>
        </w:rPr>
      </w:pPr>
      <w:r>
        <w:rPr>
          <w:rFonts w:eastAsia="SimSun" w:hint="eastAsia"/>
          <w:sz w:val="22"/>
          <w:szCs w:val="22"/>
          <w:lang w:val="en-US" w:eastAsia="zh-CN"/>
        </w:rPr>
        <w:t>Besides</w:t>
      </w:r>
      <w:r w:rsidR="0054000A">
        <w:rPr>
          <w:rFonts w:eastAsia="SimSun"/>
          <w:sz w:val="22"/>
          <w:szCs w:val="22"/>
          <w:lang w:val="en-US" w:eastAsia="zh-CN"/>
        </w:rPr>
        <w:t>, there is an ongoing study on enhancing the CSI feedback performance with temporal domain aspects in the CSI compression session</w:t>
      </w:r>
      <w:r w:rsidR="009945E7">
        <w:rPr>
          <w:rFonts w:eastAsia="SimSun"/>
          <w:sz w:val="22"/>
          <w:szCs w:val="22"/>
          <w:lang w:val="en-US" w:eastAsia="zh-CN"/>
        </w:rPr>
        <w:t xml:space="preserve">. </w:t>
      </w:r>
      <w:r w:rsidR="009945E7">
        <w:rPr>
          <w:rFonts w:eastAsia="SimSun" w:hint="eastAsia"/>
          <w:sz w:val="22"/>
          <w:szCs w:val="22"/>
          <w:lang w:val="en-US" w:eastAsia="zh-CN"/>
        </w:rPr>
        <w:t>Th</w:t>
      </w:r>
      <w:r w:rsidR="00E06C25">
        <w:rPr>
          <w:rFonts w:eastAsia="SimSun"/>
          <w:sz w:val="22"/>
          <w:szCs w:val="22"/>
          <w:lang w:val="en-US" w:eastAsia="zh-CN"/>
        </w:rPr>
        <w:t>at</w:t>
      </w:r>
      <w:r w:rsidR="009945E7">
        <w:rPr>
          <w:rFonts w:eastAsia="SimSun" w:hint="eastAsia"/>
          <w:sz w:val="22"/>
          <w:szCs w:val="22"/>
          <w:lang w:val="en-US" w:eastAsia="zh-CN"/>
        </w:rPr>
        <w:t xml:space="preserve"> </w:t>
      </w:r>
      <w:r w:rsidR="00A07458">
        <w:rPr>
          <w:rFonts w:eastAsia="SimSun"/>
          <w:sz w:val="22"/>
          <w:szCs w:val="22"/>
          <w:lang w:val="en-US" w:eastAsia="zh-CN"/>
        </w:rPr>
        <w:t xml:space="preserve">study </w:t>
      </w:r>
      <w:r w:rsidR="00E06C25">
        <w:rPr>
          <w:rFonts w:eastAsia="SimSun"/>
          <w:sz w:val="22"/>
          <w:szCs w:val="22"/>
          <w:lang w:val="en-US" w:eastAsia="zh-CN"/>
        </w:rPr>
        <w:t>can</w:t>
      </w:r>
      <w:r w:rsidR="00A07458">
        <w:rPr>
          <w:rFonts w:eastAsia="SimSun"/>
          <w:sz w:val="22"/>
          <w:szCs w:val="22"/>
          <w:lang w:val="en-US" w:eastAsia="zh-CN"/>
        </w:rPr>
        <w:t xml:space="preserve"> cover the enhancements in reporting predicted CSI</w:t>
      </w:r>
      <w:r w:rsidR="004E7299">
        <w:rPr>
          <w:rFonts w:eastAsia="SimSun" w:hint="eastAsia"/>
          <w:sz w:val="22"/>
          <w:szCs w:val="22"/>
          <w:lang w:val="en-US" w:eastAsia="zh-CN"/>
        </w:rPr>
        <w:t>. It is not necessary to</w:t>
      </w:r>
      <w:r w:rsidR="004A5641">
        <w:rPr>
          <w:rFonts w:eastAsia="SimSun" w:hint="eastAsia"/>
          <w:sz w:val="22"/>
          <w:szCs w:val="22"/>
          <w:lang w:val="en-US" w:eastAsia="zh-CN"/>
        </w:rPr>
        <w:t xml:space="preserve"> conduct the study in parallel</w:t>
      </w:r>
      <w:r w:rsidR="00E06C25">
        <w:rPr>
          <w:rFonts w:eastAsia="SimSun"/>
          <w:sz w:val="22"/>
          <w:szCs w:val="22"/>
          <w:lang w:val="en-US" w:eastAsia="zh-CN"/>
        </w:rPr>
        <w:t xml:space="preserve"> in this agenda</w:t>
      </w:r>
      <w:r w:rsidR="004A5641">
        <w:rPr>
          <w:rFonts w:eastAsia="SimSun" w:hint="eastAsia"/>
          <w:sz w:val="22"/>
          <w:szCs w:val="22"/>
          <w:lang w:val="en-US" w:eastAsia="zh-CN"/>
        </w:rPr>
        <w:t>.</w:t>
      </w:r>
    </w:p>
    <w:p w14:paraId="78A10A6C" w14:textId="351971DC" w:rsidR="001551D8" w:rsidRPr="00B36AA4" w:rsidRDefault="001551D8" w:rsidP="001551D8">
      <w:pPr>
        <w:rPr>
          <w:rFonts w:eastAsia="SimSun"/>
          <w:b/>
          <w:bCs/>
          <w:sz w:val="22"/>
          <w:szCs w:val="22"/>
          <w:u w:val="single"/>
          <w:lang w:val="en-US" w:eastAsia="zh-CN"/>
        </w:rPr>
      </w:pPr>
      <w:r w:rsidRPr="00B36AA4">
        <w:rPr>
          <w:rFonts w:eastAsia="SimSun"/>
          <w:b/>
          <w:bCs/>
          <w:sz w:val="22"/>
          <w:szCs w:val="22"/>
          <w:u w:val="single"/>
          <w:lang w:val="en-US" w:eastAsia="zh-CN"/>
        </w:rPr>
        <w:t>Observation</w:t>
      </w:r>
      <w:r w:rsidR="00D416C7" w:rsidRPr="00B36AA4">
        <w:rPr>
          <w:rFonts w:eastAsia="SimSun" w:hint="eastAsia"/>
          <w:b/>
          <w:bCs/>
          <w:sz w:val="22"/>
          <w:szCs w:val="22"/>
          <w:u w:val="single"/>
          <w:lang w:val="en-US" w:eastAsia="zh-CN"/>
        </w:rPr>
        <w:t xml:space="preserve"> </w:t>
      </w:r>
      <w:r w:rsidR="009B5E4D" w:rsidRPr="00B36AA4">
        <w:rPr>
          <w:rFonts w:eastAsia="SimSun" w:hint="eastAsia"/>
          <w:b/>
          <w:bCs/>
          <w:sz w:val="22"/>
          <w:szCs w:val="22"/>
          <w:u w:val="single"/>
          <w:lang w:val="en-US" w:eastAsia="zh-CN"/>
        </w:rPr>
        <w:t>1</w:t>
      </w:r>
    </w:p>
    <w:p w14:paraId="5519D4F5" w14:textId="77777777" w:rsidR="001551D8" w:rsidRPr="00B36AA4" w:rsidRDefault="001551D8" w:rsidP="00D416C7">
      <w:pPr>
        <w:pStyle w:val="aff6"/>
        <w:numPr>
          <w:ilvl w:val="0"/>
          <w:numId w:val="39"/>
        </w:numPr>
        <w:ind w:leftChars="0"/>
        <w:rPr>
          <w:rFonts w:eastAsia="SimSun"/>
          <w:b/>
          <w:bCs/>
          <w:sz w:val="22"/>
          <w:szCs w:val="22"/>
          <w:lang w:val="en-US" w:eastAsia="zh-CN"/>
        </w:rPr>
      </w:pPr>
      <w:r w:rsidRPr="00B36AA4">
        <w:rPr>
          <w:rFonts w:eastAsia="SimSun"/>
          <w:b/>
          <w:bCs/>
          <w:sz w:val="22"/>
          <w:szCs w:val="22"/>
          <w:lang w:val="en-US" w:eastAsia="zh-CN"/>
        </w:rPr>
        <w:t>There is no strong motivation to open the study for another enhancement of the predicted CSI report.</w:t>
      </w:r>
    </w:p>
    <w:p w14:paraId="5B0BA16E" w14:textId="5778F900" w:rsidR="001551D8" w:rsidRPr="00B36AA4" w:rsidRDefault="001551D8" w:rsidP="001551D8">
      <w:pPr>
        <w:rPr>
          <w:rFonts w:eastAsia="SimSun"/>
          <w:b/>
          <w:bCs/>
          <w:sz w:val="22"/>
          <w:szCs w:val="22"/>
          <w:u w:val="single"/>
          <w:lang w:val="en-US" w:eastAsia="zh-CN"/>
        </w:rPr>
      </w:pPr>
      <w:r w:rsidRPr="00B36AA4">
        <w:rPr>
          <w:rFonts w:eastAsia="SimSun"/>
          <w:b/>
          <w:bCs/>
          <w:sz w:val="22"/>
          <w:szCs w:val="22"/>
          <w:u w:val="single"/>
          <w:lang w:val="en-US" w:eastAsia="zh-CN"/>
        </w:rPr>
        <w:t>Proposal</w:t>
      </w:r>
      <w:r w:rsidR="00D416C7" w:rsidRPr="00B36AA4">
        <w:rPr>
          <w:rFonts w:eastAsia="SimSun" w:hint="eastAsia"/>
          <w:b/>
          <w:bCs/>
          <w:sz w:val="22"/>
          <w:szCs w:val="22"/>
          <w:u w:val="single"/>
          <w:lang w:val="en-US" w:eastAsia="zh-CN"/>
        </w:rPr>
        <w:t xml:space="preserve"> </w:t>
      </w:r>
      <w:r w:rsidR="009B5E4D" w:rsidRPr="00B36AA4">
        <w:rPr>
          <w:rFonts w:eastAsia="SimSun" w:hint="eastAsia"/>
          <w:b/>
          <w:bCs/>
          <w:sz w:val="22"/>
          <w:szCs w:val="22"/>
          <w:u w:val="single"/>
          <w:lang w:val="en-US" w:eastAsia="zh-CN"/>
        </w:rPr>
        <w:t>1</w:t>
      </w:r>
    </w:p>
    <w:p w14:paraId="74E59E3B" w14:textId="683CDE69" w:rsidR="001551D8" w:rsidRPr="00B36AA4" w:rsidRDefault="001551D8" w:rsidP="00D416C7">
      <w:pPr>
        <w:pStyle w:val="aff6"/>
        <w:numPr>
          <w:ilvl w:val="0"/>
          <w:numId w:val="40"/>
        </w:numPr>
        <w:ind w:leftChars="0"/>
        <w:rPr>
          <w:rFonts w:eastAsia="SimSun"/>
          <w:b/>
          <w:bCs/>
          <w:sz w:val="22"/>
          <w:szCs w:val="22"/>
          <w:lang w:val="en-US" w:eastAsia="zh-CN"/>
        </w:rPr>
      </w:pPr>
      <w:r w:rsidRPr="00B36AA4">
        <w:rPr>
          <w:rFonts w:eastAsia="SimSun"/>
          <w:b/>
          <w:bCs/>
          <w:sz w:val="22"/>
          <w:szCs w:val="22"/>
          <w:lang w:val="en-US" w:eastAsia="zh-CN"/>
        </w:rPr>
        <w:t>Conclude in RAN1 that there is no need to enhance the CSI-RS configurations and codebooks at least for the inference of CSI prediction.</w:t>
      </w:r>
    </w:p>
    <w:p w14:paraId="643AC023" w14:textId="54BBE810" w:rsidR="001551D8" w:rsidRDefault="001551D8" w:rsidP="001551D8">
      <w:pPr>
        <w:pStyle w:val="7"/>
        <w:rPr>
          <w:rFonts w:eastAsia="SimSun"/>
          <w:lang w:val="en-US" w:eastAsia="zh-CN"/>
        </w:rPr>
      </w:pPr>
      <w:r>
        <w:rPr>
          <w:rFonts w:hint="eastAsia"/>
          <w:lang w:val="en-US" w:eastAsia="zh-CN"/>
        </w:rPr>
        <w:t>2.</w:t>
      </w:r>
      <w:r>
        <w:rPr>
          <w:rFonts w:eastAsia="SimSun" w:hint="eastAsia"/>
          <w:lang w:val="en-US" w:eastAsia="zh-CN"/>
        </w:rPr>
        <w:t>2</w:t>
      </w:r>
      <w:r>
        <w:rPr>
          <w:rFonts w:hint="eastAsia"/>
          <w:lang w:val="en-US" w:eastAsia="zh-CN"/>
        </w:rPr>
        <w:t xml:space="preserve"> </w:t>
      </w:r>
      <w:r w:rsidR="00196735">
        <w:rPr>
          <w:rFonts w:eastAsia="SimSun" w:hint="eastAsia"/>
          <w:lang w:val="en-US" w:eastAsia="zh-CN"/>
        </w:rPr>
        <w:t>Performance monitoring</w:t>
      </w:r>
    </w:p>
    <w:p w14:paraId="0989C264" w14:textId="10C0915B" w:rsidR="005555C7" w:rsidRDefault="00CE3FF9" w:rsidP="00C76C65">
      <w:pPr>
        <w:ind w:firstLineChars="200" w:firstLine="440"/>
        <w:rPr>
          <w:rFonts w:eastAsia="SimSun"/>
          <w:sz w:val="22"/>
          <w:szCs w:val="22"/>
          <w:lang w:val="en-US" w:eastAsia="zh-CN"/>
        </w:rPr>
      </w:pPr>
      <w:r>
        <w:rPr>
          <w:rFonts w:eastAsia="SimSun" w:hint="eastAsia"/>
          <w:sz w:val="22"/>
          <w:szCs w:val="22"/>
          <w:lang w:val="en-US" w:eastAsia="zh-CN"/>
        </w:rPr>
        <w:t xml:space="preserve">At the RAN1 #114 meetings, the </w:t>
      </w:r>
      <w:r>
        <w:rPr>
          <w:rFonts w:eastAsia="SimSun"/>
          <w:sz w:val="22"/>
          <w:szCs w:val="22"/>
          <w:lang w:val="en-US" w:eastAsia="zh-CN"/>
        </w:rPr>
        <w:t>following</w:t>
      </w:r>
      <w:r>
        <w:rPr>
          <w:rFonts w:eastAsia="SimSun" w:hint="eastAsia"/>
          <w:sz w:val="22"/>
          <w:szCs w:val="22"/>
          <w:lang w:val="en-US" w:eastAsia="zh-CN"/>
        </w:rPr>
        <w:t xml:space="preserve"> options for the performance monitoring </w:t>
      </w:r>
      <w:r w:rsidR="00E06C25">
        <w:rPr>
          <w:rFonts w:eastAsia="SimSun"/>
          <w:sz w:val="22"/>
          <w:szCs w:val="22"/>
          <w:lang w:val="en-US" w:eastAsia="zh-CN"/>
        </w:rPr>
        <w:t xml:space="preserve">were </w:t>
      </w:r>
      <w:r>
        <w:rPr>
          <w:rFonts w:eastAsia="SimSun" w:hint="eastAsia"/>
          <w:sz w:val="22"/>
          <w:szCs w:val="22"/>
          <w:lang w:val="en-US" w:eastAsia="zh-CN"/>
        </w:rPr>
        <w:t>agreed,</w:t>
      </w:r>
    </w:p>
    <w:p w14:paraId="5FD26E00" w14:textId="18122CF5" w:rsidR="00CE3FF9" w:rsidRDefault="00CE3FF9" w:rsidP="00CE3FF9">
      <w:pPr>
        <w:jc w:val="center"/>
        <w:rPr>
          <w:rFonts w:eastAsia="SimSun"/>
          <w:sz w:val="22"/>
          <w:szCs w:val="22"/>
          <w:lang w:val="en-US" w:eastAsia="zh-CN"/>
        </w:rPr>
      </w:pPr>
      <w:r w:rsidRPr="00FB7491">
        <w:rPr>
          <w:rFonts w:eastAsia="SimSun"/>
          <w:noProof/>
          <w:sz w:val="22"/>
          <w:szCs w:val="22"/>
        </w:rPr>
        <mc:AlternateContent>
          <mc:Choice Requires="wps">
            <w:drawing>
              <wp:inline distT="0" distB="0" distL="0" distR="0" wp14:anchorId="0C538188" wp14:editId="7A9CFFAA">
                <wp:extent cx="5834380" cy="1404620"/>
                <wp:effectExtent l="0" t="0" r="13970" b="22860"/>
                <wp:docPr id="879148708" name="文本框 879148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30536A7" w14:textId="77777777" w:rsidR="004B3A99" w:rsidRPr="00A842ED" w:rsidRDefault="004B3A99" w:rsidP="004B3A99">
                            <w:pPr>
                              <w:rPr>
                                <w:rFonts w:eastAsia="DengXian"/>
                                <w:sz w:val="20"/>
                                <w:highlight w:val="green"/>
                                <w:lang w:val="en-US" w:eastAsia="zh-CN"/>
                              </w:rPr>
                            </w:pPr>
                            <w:r w:rsidRPr="00A842ED">
                              <w:rPr>
                                <w:rFonts w:eastAsia="DengXian"/>
                                <w:sz w:val="20"/>
                                <w:highlight w:val="green"/>
                                <w:lang w:val="en-US" w:eastAsia="zh-CN"/>
                              </w:rPr>
                              <w:t>Agreement</w:t>
                            </w:r>
                          </w:p>
                          <w:p w14:paraId="2A0E973C" w14:textId="77777777" w:rsidR="004B3A99" w:rsidRPr="00A842ED" w:rsidRDefault="004B3A99" w:rsidP="004B3A99">
                            <w:pPr>
                              <w:rPr>
                                <w:rFonts w:eastAsia="Malgun Gothic"/>
                                <w:color w:val="000000"/>
                                <w:sz w:val="20"/>
                              </w:rPr>
                            </w:pPr>
                            <w:r w:rsidRPr="00A842ED">
                              <w:rPr>
                                <w:rFonts w:eastAsia="Malgun Gothic"/>
                                <w:sz w:val="20"/>
                              </w:rPr>
                              <w:t xml:space="preserve">For CSI </w:t>
                            </w:r>
                            <w:r w:rsidRPr="00A842ED">
                              <w:rPr>
                                <w:rFonts w:eastAsia="Malgun Gothic"/>
                                <w:color w:val="000000"/>
                                <w:sz w:val="20"/>
                              </w:rPr>
                              <w:t>prediction using UE side model use case,</w:t>
                            </w:r>
                            <w:r w:rsidRPr="00A842ED">
                              <w:rPr>
                                <w:color w:val="000000"/>
                                <w:sz w:val="20"/>
                              </w:rPr>
                              <w:t xml:space="preserve"> </w:t>
                            </w:r>
                            <w:r w:rsidRPr="00A842ED">
                              <w:rPr>
                                <w:rFonts w:eastAsia="Malgun Gothic"/>
                                <w:color w:val="000000"/>
                                <w:sz w:val="20"/>
                              </w:rPr>
                              <w:t>at least the following aspects</w:t>
                            </w:r>
                            <w:r w:rsidRPr="00A842ED">
                              <w:rPr>
                                <w:rFonts w:eastAsia="Malgun Gothic"/>
                                <w:color w:val="FF0000"/>
                                <w:sz w:val="20"/>
                              </w:rPr>
                              <w:t xml:space="preserve"> </w:t>
                            </w:r>
                            <w:r w:rsidRPr="00A842ED">
                              <w:rPr>
                                <w:rFonts w:eastAsia="Malgun Gothic"/>
                                <w:color w:val="000000"/>
                                <w:sz w:val="20"/>
                              </w:rPr>
                              <w:t xml:space="preserve">have been proposed by companies on performance monitoring </w:t>
                            </w:r>
                            <w:r w:rsidRPr="00A842ED">
                              <w:rPr>
                                <w:rFonts w:eastAsia="SimSun" w:hint="eastAsia"/>
                                <w:color w:val="000000"/>
                                <w:sz w:val="20"/>
                              </w:rPr>
                              <w:t>for functionality-based LCM</w:t>
                            </w:r>
                            <w:r w:rsidRPr="00A842ED">
                              <w:rPr>
                                <w:rFonts w:eastAsia="Malgun Gothic"/>
                                <w:color w:val="000000"/>
                                <w:sz w:val="20"/>
                              </w:rPr>
                              <w:t xml:space="preserve">: </w:t>
                            </w:r>
                          </w:p>
                          <w:p w14:paraId="0CCCA84D" w14:textId="77777777" w:rsidR="004B3A99" w:rsidRPr="00A842ED" w:rsidRDefault="004B3A99" w:rsidP="004B3A99">
                            <w:pPr>
                              <w:numPr>
                                <w:ilvl w:val="0"/>
                                <w:numId w:val="36"/>
                              </w:numPr>
                              <w:spacing w:after="0"/>
                              <w:jc w:val="left"/>
                              <w:rPr>
                                <w:color w:val="000000"/>
                                <w:sz w:val="20"/>
                              </w:rPr>
                            </w:pPr>
                            <w:r w:rsidRPr="00A842ED">
                              <w:rPr>
                                <w:color w:val="000000"/>
                                <w:sz w:val="20"/>
                              </w:rPr>
                              <w:t xml:space="preserve">Type 1: </w:t>
                            </w:r>
                          </w:p>
                          <w:p w14:paraId="22613ABC" w14:textId="77777777" w:rsidR="004B3A99" w:rsidRPr="00A842ED" w:rsidRDefault="004B3A99" w:rsidP="004B3A99">
                            <w:pPr>
                              <w:numPr>
                                <w:ilvl w:val="1"/>
                                <w:numId w:val="36"/>
                              </w:numPr>
                              <w:spacing w:after="0"/>
                              <w:jc w:val="left"/>
                              <w:rPr>
                                <w:color w:val="000000"/>
                                <w:sz w:val="20"/>
                              </w:rPr>
                            </w:pPr>
                            <w:r w:rsidRPr="00A842ED">
                              <w:rPr>
                                <w:color w:val="000000"/>
                                <w:sz w:val="20"/>
                              </w:rPr>
                              <w:t>UE calculate the performance metric(s)</w:t>
                            </w:r>
                            <w:r w:rsidRPr="00A842ED">
                              <w:rPr>
                                <w:strike/>
                                <w:color w:val="000000"/>
                                <w:sz w:val="20"/>
                              </w:rPr>
                              <w:t xml:space="preserve"> </w:t>
                            </w:r>
                          </w:p>
                          <w:p w14:paraId="071710F2" w14:textId="77777777" w:rsidR="004B3A99" w:rsidRPr="00A842ED" w:rsidRDefault="004B3A99" w:rsidP="004B3A99">
                            <w:pPr>
                              <w:numPr>
                                <w:ilvl w:val="1"/>
                                <w:numId w:val="36"/>
                              </w:numPr>
                              <w:spacing w:after="0"/>
                              <w:jc w:val="left"/>
                              <w:rPr>
                                <w:color w:val="000000"/>
                                <w:sz w:val="20"/>
                              </w:rPr>
                            </w:pPr>
                            <w:r w:rsidRPr="00A842ED">
                              <w:rPr>
                                <w:color w:val="000000"/>
                                <w:sz w:val="20"/>
                              </w:rPr>
                              <w:t>UE reports performance monitoring output that facilitates functionality fallback decision at the network</w:t>
                            </w:r>
                          </w:p>
                          <w:p w14:paraId="1AF1D4CE" w14:textId="77777777" w:rsidR="004B3A99" w:rsidRPr="00A842ED" w:rsidRDefault="004B3A99" w:rsidP="004B3A99">
                            <w:pPr>
                              <w:numPr>
                                <w:ilvl w:val="2"/>
                                <w:numId w:val="36"/>
                              </w:numPr>
                              <w:spacing w:after="0"/>
                              <w:jc w:val="left"/>
                              <w:rPr>
                                <w:color w:val="000000"/>
                                <w:sz w:val="20"/>
                              </w:rPr>
                            </w:pPr>
                            <w:r w:rsidRPr="00A842ED">
                              <w:rPr>
                                <w:color w:val="000000"/>
                                <w:sz w:val="20"/>
                              </w:rPr>
                              <w:t xml:space="preserve">Performance monitoring output details can be further defined </w:t>
                            </w:r>
                          </w:p>
                          <w:p w14:paraId="4A7DA1DA" w14:textId="77777777" w:rsidR="004B3A99" w:rsidRPr="00A842ED" w:rsidRDefault="004B3A99" w:rsidP="004B3A99">
                            <w:pPr>
                              <w:numPr>
                                <w:ilvl w:val="2"/>
                                <w:numId w:val="36"/>
                              </w:numPr>
                              <w:spacing w:after="0"/>
                              <w:jc w:val="left"/>
                              <w:rPr>
                                <w:color w:val="000000"/>
                                <w:sz w:val="20"/>
                              </w:rPr>
                            </w:pPr>
                            <w:r w:rsidRPr="00A842ED">
                              <w:rPr>
                                <w:color w:val="000000"/>
                                <w:sz w:val="20"/>
                              </w:rPr>
                              <w:t xml:space="preserve">NW may configure threshold criterion to facilitate UE side performance monitoring (if needed). </w:t>
                            </w:r>
                          </w:p>
                          <w:p w14:paraId="50B6F8D1" w14:textId="77777777" w:rsidR="004B3A99" w:rsidRPr="00A842ED" w:rsidRDefault="004B3A99" w:rsidP="004B3A99">
                            <w:pPr>
                              <w:numPr>
                                <w:ilvl w:val="1"/>
                                <w:numId w:val="36"/>
                              </w:numPr>
                              <w:spacing w:after="0"/>
                              <w:jc w:val="left"/>
                              <w:rPr>
                                <w:sz w:val="20"/>
                              </w:rPr>
                            </w:pPr>
                            <w:r w:rsidRPr="00A842ED">
                              <w:rPr>
                                <w:sz w:val="20"/>
                              </w:rPr>
                              <w:t xml:space="preserve">NW makes decision(s) of </w:t>
                            </w:r>
                            <w:r w:rsidRPr="00A842ED">
                              <w:rPr>
                                <w:color w:val="000000"/>
                                <w:sz w:val="20"/>
                              </w:rPr>
                              <w:t xml:space="preserve">functionality </w:t>
                            </w:r>
                            <w:r w:rsidRPr="00A842ED">
                              <w:rPr>
                                <w:sz w:val="20"/>
                              </w:rPr>
                              <w:t>fallback operation (f</w:t>
                            </w:r>
                            <w:r w:rsidRPr="00A842ED">
                              <w:rPr>
                                <w:rFonts w:eastAsia="DengXian"/>
                                <w:sz w:val="20"/>
                                <w:lang w:val="en-US" w:eastAsia="zh-CN"/>
                              </w:rPr>
                              <w:t>allback mechanism to legacy CSI reporting</w:t>
                            </w:r>
                            <w:r w:rsidRPr="00A842ED">
                              <w:rPr>
                                <w:sz w:val="20"/>
                              </w:rPr>
                              <w:t xml:space="preserve">). </w:t>
                            </w:r>
                          </w:p>
                          <w:p w14:paraId="167454DA" w14:textId="77777777" w:rsidR="004B3A99" w:rsidRPr="00A842ED" w:rsidRDefault="004B3A99" w:rsidP="004B3A99">
                            <w:pPr>
                              <w:numPr>
                                <w:ilvl w:val="0"/>
                                <w:numId w:val="36"/>
                              </w:numPr>
                              <w:spacing w:after="0"/>
                              <w:jc w:val="left"/>
                              <w:rPr>
                                <w:color w:val="000000"/>
                                <w:sz w:val="20"/>
                              </w:rPr>
                            </w:pPr>
                            <w:r w:rsidRPr="00A842ED">
                              <w:rPr>
                                <w:color w:val="000000"/>
                                <w:sz w:val="20"/>
                              </w:rPr>
                              <w:t xml:space="preserve">Type 2: </w:t>
                            </w:r>
                          </w:p>
                          <w:p w14:paraId="07E7EA64" w14:textId="77777777" w:rsidR="004B3A99" w:rsidRPr="00A842ED" w:rsidRDefault="004B3A99" w:rsidP="004B3A99">
                            <w:pPr>
                              <w:numPr>
                                <w:ilvl w:val="1"/>
                                <w:numId w:val="36"/>
                              </w:numPr>
                              <w:spacing w:after="0"/>
                              <w:jc w:val="left"/>
                              <w:rPr>
                                <w:color w:val="000000"/>
                                <w:sz w:val="20"/>
                              </w:rPr>
                            </w:pPr>
                            <w:r w:rsidRPr="00A842ED">
                              <w:rPr>
                                <w:rFonts w:eastAsia="DengXian" w:hint="eastAsia"/>
                                <w:color w:val="000000"/>
                                <w:sz w:val="20"/>
                              </w:rPr>
                              <w:t xml:space="preserve">UE reports </w:t>
                            </w:r>
                            <w:r w:rsidRPr="00A842ED">
                              <w:rPr>
                                <w:rFonts w:eastAsia="DengXian"/>
                                <w:color w:val="000000"/>
                                <w:sz w:val="20"/>
                              </w:rPr>
                              <w:t xml:space="preserve">predicted CSI and/or the corresponding ground truth  </w:t>
                            </w:r>
                          </w:p>
                          <w:p w14:paraId="6717C4D5" w14:textId="77777777" w:rsidR="004B3A99" w:rsidRPr="00A842ED" w:rsidRDefault="004B3A99" w:rsidP="004B3A99">
                            <w:pPr>
                              <w:numPr>
                                <w:ilvl w:val="1"/>
                                <w:numId w:val="36"/>
                              </w:numPr>
                              <w:spacing w:after="0"/>
                              <w:jc w:val="left"/>
                              <w:rPr>
                                <w:color w:val="000000"/>
                                <w:sz w:val="20"/>
                              </w:rPr>
                            </w:pPr>
                            <w:r w:rsidRPr="00A842ED">
                              <w:rPr>
                                <w:color w:val="000000"/>
                                <w:sz w:val="20"/>
                              </w:rPr>
                              <w:t xml:space="preserve">NW calculates the performance metrics. </w:t>
                            </w:r>
                          </w:p>
                          <w:p w14:paraId="15E71CA9" w14:textId="77777777" w:rsidR="004B3A99" w:rsidRPr="00A842ED" w:rsidRDefault="004B3A99" w:rsidP="004B3A99">
                            <w:pPr>
                              <w:numPr>
                                <w:ilvl w:val="1"/>
                                <w:numId w:val="36"/>
                              </w:numPr>
                              <w:spacing w:after="0"/>
                              <w:jc w:val="left"/>
                              <w:rPr>
                                <w:color w:val="000000"/>
                                <w:sz w:val="20"/>
                              </w:rPr>
                            </w:pPr>
                            <w:r w:rsidRPr="00A842ED">
                              <w:rPr>
                                <w:color w:val="000000"/>
                                <w:sz w:val="20"/>
                              </w:rPr>
                              <w:t xml:space="preserve">NW makes decision(s) of functionality fallback operation </w:t>
                            </w:r>
                            <w:r w:rsidRPr="00A842ED">
                              <w:rPr>
                                <w:sz w:val="20"/>
                              </w:rPr>
                              <w:t>(f</w:t>
                            </w:r>
                            <w:r w:rsidRPr="00A842ED">
                              <w:rPr>
                                <w:rFonts w:eastAsia="DengXian"/>
                                <w:sz w:val="20"/>
                                <w:lang w:val="en-US" w:eastAsia="zh-CN"/>
                              </w:rPr>
                              <w:t>allback mechanism to legacy CSI reporting</w:t>
                            </w:r>
                            <w:r w:rsidRPr="00A842ED">
                              <w:rPr>
                                <w:sz w:val="20"/>
                              </w:rPr>
                              <w:t>)</w:t>
                            </w:r>
                            <w:r w:rsidRPr="00A842ED">
                              <w:rPr>
                                <w:color w:val="000000"/>
                                <w:sz w:val="20"/>
                              </w:rPr>
                              <w:t>.</w:t>
                            </w:r>
                          </w:p>
                          <w:p w14:paraId="5E434DD8" w14:textId="77777777" w:rsidR="004B3A99" w:rsidRPr="00A842ED" w:rsidRDefault="004B3A99" w:rsidP="004B3A99">
                            <w:pPr>
                              <w:numPr>
                                <w:ilvl w:val="0"/>
                                <w:numId w:val="36"/>
                              </w:numPr>
                              <w:spacing w:after="0"/>
                              <w:jc w:val="left"/>
                              <w:rPr>
                                <w:color w:val="000000"/>
                                <w:sz w:val="20"/>
                              </w:rPr>
                            </w:pPr>
                            <w:r w:rsidRPr="00A842ED">
                              <w:rPr>
                                <w:color w:val="000000"/>
                                <w:sz w:val="20"/>
                              </w:rPr>
                              <w:t xml:space="preserve">Type 3: </w:t>
                            </w:r>
                          </w:p>
                          <w:p w14:paraId="570E3820" w14:textId="77777777" w:rsidR="004B3A99" w:rsidRPr="00A842ED" w:rsidRDefault="004B3A99" w:rsidP="004B3A99">
                            <w:pPr>
                              <w:numPr>
                                <w:ilvl w:val="1"/>
                                <w:numId w:val="36"/>
                              </w:numPr>
                              <w:spacing w:after="0"/>
                              <w:jc w:val="left"/>
                              <w:rPr>
                                <w:sz w:val="20"/>
                              </w:rPr>
                            </w:pPr>
                            <w:r w:rsidRPr="00A842ED">
                              <w:rPr>
                                <w:sz w:val="20"/>
                              </w:rPr>
                              <w:t>UE calculate the performance metric(s)</w:t>
                            </w:r>
                            <w:r w:rsidRPr="00A842ED">
                              <w:rPr>
                                <w:strike/>
                                <w:sz w:val="20"/>
                              </w:rPr>
                              <w:t xml:space="preserve"> </w:t>
                            </w:r>
                          </w:p>
                          <w:p w14:paraId="578C099A" w14:textId="77777777" w:rsidR="004B3A99" w:rsidRPr="00A842ED" w:rsidRDefault="004B3A99" w:rsidP="004B3A99">
                            <w:pPr>
                              <w:numPr>
                                <w:ilvl w:val="1"/>
                                <w:numId w:val="36"/>
                              </w:numPr>
                              <w:spacing w:after="0"/>
                              <w:jc w:val="left"/>
                              <w:rPr>
                                <w:sz w:val="20"/>
                              </w:rPr>
                            </w:pPr>
                            <w:r w:rsidRPr="00A842ED">
                              <w:rPr>
                                <w:sz w:val="20"/>
                              </w:rPr>
                              <w:t>UE report performance metric(s) to the NW</w:t>
                            </w:r>
                          </w:p>
                          <w:p w14:paraId="32593AF4" w14:textId="77777777" w:rsidR="004B3A99" w:rsidRPr="00A842ED" w:rsidRDefault="004B3A99" w:rsidP="004B3A99">
                            <w:pPr>
                              <w:numPr>
                                <w:ilvl w:val="1"/>
                                <w:numId w:val="36"/>
                              </w:numPr>
                              <w:spacing w:after="0"/>
                              <w:jc w:val="left"/>
                              <w:rPr>
                                <w:sz w:val="20"/>
                              </w:rPr>
                            </w:pPr>
                            <w:r w:rsidRPr="00A842ED">
                              <w:rPr>
                                <w:sz w:val="20"/>
                              </w:rPr>
                              <w:t xml:space="preserve">NW makes decision(s) of </w:t>
                            </w:r>
                            <w:r w:rsidRPr="00A842ED">
                              <w:rPr>
                                <w:color w:val="000000"/>
                                <w:sz w:val="20"/>
                              </w:rPr>
                              <w:t xml:space="preserve">functionality </w:t>
                            </w:r>
                            <w:r w:rsidRPr="00A842ED">
                              <w:rPr>
                                <w:sz w:val="20"/>
                              </w:rPr>
                              <w:t>fallback operation (f</w:t>
                            </w:r>
                            <w:r w:rsidRPr="00A842ED">
                              <w:rPr>
                                <w:rFonts w:eastAsia="DengXian"/>
                                <w:sz w:val="20"/>
                                <w:lang w:val="en-US" w:eastAsia="zh-CN"/>
                              </w:rPr>
                              <w:t>allback mechanism to legacy CSI reporting</w:t>
                            </w:r>
                            <w:r w:rsidRPr="00A842ED">
                              <w:rPr>
                                <w:sz w:val="20"/>
                              </w:rPr>
                              <w:t xml:space="preserve">). </w:t>
                            </w:r>
                          </w:p>
                          <w:p w14:paraId="24376C99" w14:textId="77777777" w:rsidR="004B3A99" w:rsidRPr="00A842ED" w:rsidRDefault="004B3A99" w:rsidP="004B3A99">
                            <w:pPr>
                              <w:numPr>
                                <w:ilvl w:val="0"/>
                                <w:numId w:val="36"/>
                              </w:numPr>
                              <w:spacing w:after="0"/>
                              <w:jc w:val="left"/>
                              <w:rPr>
                                <w:sz w:val="20"/>
                              </w:rPr>
                            </w:pPr>
                            <w:r w:rsidRPr="00A842ED">
                              <w:rPr>
                                <w:color w:val="000000"/>
                                <w:sz w:val="20"/>
                              </w:rPr>
                              <w:t xml:space="preserve">Functionality selection/activation/ deactivation/switching </w:t>
                            </w:r>
                            <w:r w:rsidRPr="00A842ED">
                              <w:rPr>
                                <w:rFonts w:eastAsia="DengXian"/>
                                <w:sz w:val="20"/>
                                <w:lang w:val="en-US" w:eastAsia="zh-CN"/>
                              </w:rPr>
                              <w:t>what is defined for other UE side use cases</w:t>
                            </w:r>
                            <w:r w:rsidRPr="00A842ED">
                              <w:rPr>
                                <w:color w:val="000000"/>
                                <w:sz w:val="20"/>
                              </w:rPr>
                              <w:t xml:space="preserve"> can be reused, if applicable. </w:t>
                            </w:r>
                          </w:p>
                          <w:p w14:paraId="7D4DE7C5" w14:textId="77777777" w:rsidR="004B3A99" w:rsidRPr="00A842ED" w:rsidRDefault="004B3A99" w:rsidP="004B3A99">
                            <w:pPr>
                              <w:numPr>
                                <w:ilvl w:val="0"/>
                                <w:numId w:val="36"/>
                              </w:numPr>
                              <w:spacing w:after="0"/>
                              <w:jc w:val="left"/>
                              <w:rPr>
                                <w:sz w:val="20"/>
                              </w:rPr>
                            </w:pPr>
                            <w:r w:rsidRPr="00A842ED">
                              <w:rPr>
                                <w:sz w:val="20"/>
                              </w:rPr>
                              <w:t xml:space="preserve">Configuration and procedure for performance monitoring </w:t>
                            </w:r>
                          </w:p>
                          <w:p w14:paraId="30C167A1" w14:textId="77777777" w:rsidR="004B3A99" w:rsidRPr="00A842ED" w:rsidRDefault="004B3A99" w:rsidP="004B3A99">
                            <w:pPr>
                              <w:numPr>
                                <w:ilvl w:val="1"/>
                                <w:numId w:val="36"/>
                              </w:numPr>
                              <w:spacing w:after="0"/>
                              <w:jc w:val="left"/>
                              <w:rPr>
                                <w:sz w:val="20"/>
                              </w:rPr>
                            </w:pPr>
                            <w:r w:rsidRPr="00A842ED">
                              <w:rPr>
                                <w:sz w:val="20"/>
                              </w:rPr>
                              <w:t>CSI-RS configuration for performance monitoring</w:t>
                            </w:r>
                          </w:p>
                          <w:p w14:paraId="06B15718" w14:textId="77777777" w:rsidR="004B3A99" w:rsidRPr="00A842ED" w:rsidRDefault="004B3A99" w:rsidP="004B3A99">
                            <w:pPr>
                              <w:numPr>
                                <w:ilvl w:val="0"/>
                                <w:numId w:val="36"/>
                              </w:numPr>
                              <w:spacing w:after="0"/>
                              <w:jc w:val="left"/>
                              <w:rPr>
                                <w:strike/>
                                <w:sz w:val="20"/>
                              </w:rPr>
                            </w:pPr>
                            <w:r w:rsidRPr="00A842ED">
                              <w:rPr>
                                <w:sz w:val="20"/>
                              </w:rPr>
                              <w:t>Performance metric including at least intermediate KPI (e.g., NMSE or SGCS)</w:t>
                            </w:r>
                          </w:p>
                          <w:p w14:paraId="5C66F1C2" w14:textId="77777777" w:rsidR="004B3A99" w:rsidRPr="00A842ED" w:rsidRDefault="004B3A99" w:rsidP="004B3A99">
                            <w:pPr>
                              <w:numPr>
                                <w:ilvl w:val="0"/>
                                <w:numId w:val="36"/>
                              </w:numPr>
                              <w:spacing w:after="0"/>
                              <w:jc w:val="left"/>
                              <w:rPr>
                                <w:rFonts w:eastAsia="Malgun Gothic"/>
                                <w:sz w:val="20"/>
                              </w:rPr>
                            </w:pPr>
                            <w:r w:rsidRPr="00A842ED">
                              <w:rPr>
                                <w:sz w:val="20"/>
                              </w:rPr>
                              <w:t>UE report, including periodic/semi-persistent/aperiodic reporting, and event driven report.</w:t>
                            </w:r>
                          </w:p>
                          <w:p w14:paraId="74558899" w14:textId="77777777" w:rsidR="004B3A99" w:rsidRPr="00A842ED" w:rsidRDefault="004B3A99" w:rsidP="004B3A99">
                            <w:pPr>
                              <w:numPr>
                                <w:ilvl w:val="0"/>
                                <w:numId w:val="36"/>
                              </w:numPr>
                              <w:spacing w:after="0"/>
                              <w:jc w:val="left"/>
                              <w:rPr>
                                <w:rFonts w:eastAsia="DengXian"/>
                                <w:sz w:val="20"/>
                              </w:rPr>
                            </w:pPr>
                            <w:r w:rsidRPr="00A842ED">
                              <w:rPr>
                                <w:sz w:val="20"/>
                              </w:rPr>
                              <w:t>Note: down selection is not precluded.</w:t>
                            </w:r>
                          </w:p>
                          <w:p w14:paraId="723A4AD6" w14:textId="3221A40F" w:rsidR="00CE3FF9" w:rsidRPr="00A842ED" w:rsidRDefault="004B3A99" w:rsidP="00A842ED">
                            <w:pPr>
                              <w:numPr>
                                <w:ilvl w:val="0"/>
                                <w:numId w:val="36"/>
                              </w:numPr>
                              <w:spacing w:after="0"/>
                              <w:jc w:val="left"/>
                              <w:rPr>
                                <w:rFonts w:eastAsia="DengXian"/>
                                <w:sz w:val="20"/>
                              </w:rPr>
                            </w:pPr>
                            <w:r w:rsidRPr="00A842ED">
                              <w:rPr>
                                <w:sz w:val="20"/>
                              </w:rPr>
                              <w:t xml:space="preserve">Note: UE may make decision </w:t>
                            </w:r>
                            <w:r w:rsidRPr="00A842ED">
                              <w:rPr>
                                <w:rFonts w:hint="eastAsia"/>
                                <w:sz w:val="20"/>
                              </w:rPr>
                              <w:t>with</w:t>
                            </w:r>
                            <w:r w:rsidRPr="00A842ED">
                              <w:rPr>
                                <w:sz w:val="20"/>
                              </w:rPr>
                              <w:t>in</w:t>
                            </w:r>
                            <w:r w:rsidRPr="00A842ED">
                              <w:rPr>
                                <w:rFonts w:hint="eastAsia"/>
                                <w:sz w:val="20"/>
                              </w:rPr>
                              <w:t xml:space="preserve"> the same functionality </w:t>
                            </w:r>
                            <w:r w:rsidRPr="00A842ED">
                              <w:rPr>
                                <w:sz w:val="20"/>
                              </w:rPr>
                              <w:t xml:space="preserve">on model selection, activation, deactivation, switching operation transparent to the NW.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0C538188" id="文本框 879148708"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730536A7" w14:textId="77777777" w:rsidR="004B3A99" w:rsidRPr="00A842ED" w:rsidRDefault="004B3A99" w:rsidP="004B3A99">
                      <w:pPr>
                        <w:rPr>
                          <w:rFonts w:eastAsia="等线"/>
                          <w:sz w:val="20"/>
                          <w:highlight w:val="green"/>
                          <w:lang w:val="en-US" w:eastAsia="zh-CN"/>
                        </w:rPr>
                      </w:pPr>
                      <w:r w:rsidRPr="00A842ED">
                        <w:rPr>
                          <w:rFonts w:eastAsia="等线"/>
                          <w:sz w:val="20"/>
                          <w:highlight w:val="green"/>
                          <w:lang w:val="en-US" w:eastAsia="zh-CN"/>
                        </w:rPr>
                        <w:t>Agreement</w:t>
                      </w:r>
                    </w:p>
                    <w:p w14:paraId="2A0E973C" w14:textId="77777777" w:rsidR="004B3A99" w:rsidRPr="00A842ED" w:rsidRDefault="004B3A99" w:rsidP="004B3A99">
                      <w:pPr>
                        <w:rPr>
                          <w:rFonts w:eastAsia="Malgun Gothic"/>
                          <w:color w:val="000000"/>
                          <w:sz w:val="20"/>
                        </w:rPr>
                      </w:pPr>
                      <w:r w:rsidRPr="00A842ED">
                        <w:rPr>
                          <w:rFonts w:eastAsia="Malgun Gothic"/>
                          <w:sz w:val="20"/>
                        </w:rPr>
                        <w:t xml:space="preserve">For CSI </w:t>
                      </w:r>
                      <w:r w:rsidRPr="00A842ED">
                        <w:rPr>
                          <w:rFonts w:eastAsia="Malgun Gothic"/>
                          <w:color w:val="000000"/>
                          <w:sz w:val="20"/>
                        </w:rPr>
                        <w:t>prediction using UE side model use case,</w:t>
                      </w:r>
                      <w:r w:rsidRPr="00A842ED">
                        <w:rPr>
                          <w:color w:val="000000"/>
                          <w:sz w:val="20"/>
                        </w:rPr>
                        <w:t xml:space="preserve"> </w:t>
                      </w:r>
                      <w:r w:rsidRPr="00A842ED">
                        <w:rPr>
                          <w:rFonts w:eastAsia="Malgun Gothic"/>
                          <w:color w:val="000000"/>
                          <w:sz w:val="20"/>
                        </w:rPr>
                        <w:t>at least the following aspects</w:t>
                      </w:r>
                      <w:r w:rsidRPr="00A842ED">
                        <w:rPr>
                          <w:rFonts w:eastAsia="Malgun Gothic"/>
                          <w:color w:val="FF0000"/>
                          <w:sz w:val="20"/>
                        </w:rPr>
                        <w:t xml:space="preserve"> </w:t>
                      </w:r>
                      <w:r w:rsidRPr="00A842ED">
                        <w:rPr>
                          <w:rFonts w:eastAsia="Malgun Gothic"/>
                          <w:color w:val="000000"/>
                          <w:sz w:val="20"/>
                        </w:rPr>
                        <w:t xml:space="preserve">have been proposed by companies on performance monitoring </w:t>
                      </w:r>
                      <w:r w:rsidRPr="00A842ED">
                        <w:rPr>
                          <w:rFonts w:eastAsia="宋体" w:hint="eastAsia"/>
                          <w:color w:val="000000"/>
                          <w:sz w:val="20"/>
                        </w:rPr>
                        <w:t>for functionality-based LCM</w:t>
                      </w:r>
                      <w:r w:rsidRPr="00A842ED">
                        <w:rPr>
                          <w:rFonts w:eastAsia="Malgun Gothic"/>
                          <w:color w:val="000000"/>
                          <w:sz w:val="20"/>
                        </w:rPr>
                        <w:t xml:space="preserve">: </w:t>
                      </w:r>
                    </w:p>
                    <w:p w14:paraId="0CCCA84D" w14:textId="77777777" w:rsidR="004B3A99" w:rsidRPr="00A842ED" w:rsidRDefault="004B3A99" w:rsidP="004B3A99">
                      <w:pPr>
                        <w:numPr>
                          <w:ilvl w:val="0"/>
                          <w:numId w:val="36"/>
                        </w:numPr>
                        <w:spacing w:after="0"/>
                        <w:jc w:val="left"/>
                        <w:rPr>
                          <w:color w:val="000000"/>
                          <w:sz w:val="20"/>
                        </w:rPr>
                      </w:pPr>
                      <w:r w:rsidRPr="00A842ED">
                        <w:rPr>
                          <w:color w:val="000000"/>
                          <w:sz w:val="20"/>
                        </w:rPr>
                        <w:t xml:space="preserve">Type 1: </w:t>
                      </w:r>
                    </w:p>
                    <w:p w14:paraId="22613ABC" w14:textId="77777777" w:rsidR="004B3A99" w:rsidRPr="00A842ED" w:rsidRDefault="004B3A99" w:rsidP="004B3A99">
                      <w:pPr>
                        <w:numPr>
                          <w:ilvl w:val="1"/>
                          <w:numId w:val="36"/>
                        </w:numPr>
                        <w:spacing w:after="0"/>
                        <w:jc w:val="left"/>
                        <w:rPr>
                          <w:color w:val="000000"/>
                          <w:sz w:val="20"/>
                        </w:rPr>
                      </w:pPr>
                      <w:r w:rsidRPr="00A842ED">
                        <w:rPr>
                          <w:color w:val="000000"/>
                          <w:sz w:val="20"/>
                        </w:rPr>
                        <w:t>UE calculate the performance metric(s)</w:t>
                      </w:r>
                      <w:r w:rsidRPr="00A842ED">
                        <w:rPr>
                          <w:strike/>
                          <w:color w:val="000000"/>
                          <w:sz w:val="20"/>
                        </w:rPr>
                        <w:t xml:space="preserve"> </w:t>
                      </w:r>
                    </w:p>
                    <w:p w14:paraId="071710F2" w14:textId="77777777" w:rsidR="004B3A99" w:rsidRPr="00A842ED" w:rsidRDefault="004B3A99" w:rsidP="004B3A99">
                      <w:pPr>
                        <w:numPr>
                          <w:ilvl w:val="1"/>
                          <w:numId w:val="36"/>
                        </w:numPr>
                        <w:spacing w:after="0"/>
                        <w:jc w:val="left"/>
                        <w:rPr>
                          <w:color w:val="000000"/>
                          <w:sz w:val="20"/>
                        </w:rPr>
                      </w:pPr>
                      <w:r w:rsidRPr="00A842ED">
                        <w:rPr>
                          <w:color w:val="000000"/>
                          <w:sz w:val="20"/>
                        </w:rPr>
                        <w:t>UE reports performance monitoring output that facilitates functionality fallback decision at the network</w:t>
                      </w:r>
                    </w:p>
                    <w:p w14:paraId="1AF1D4CE" w14:textId="77777777" w:rsidR="004B3A99" w:rsidRPr="00A842ED" w:rsidRDefault="004B3A99" w:rsidP="004B3A99">
                      <w:pPr>
                        <w:numPr>
                          <w:ilvl w:val="2"/>
                          <w:numId w:val="36"/>
                        </w:numPr>
                        <w:spacing w:after="0"/>
                        <w:jc w:val="left"/>
                        <w:rPr>
                          <w:color w:val="000000"/>
                          <w:sz w:val="20"/>
                        </w:rPr>
                      </w:pPr>
                      <w:r w:rsidRPr="00A842ED">
                        <w:rPr>
                          <w:color w:val="000000"/>
                          <w:sz w:val="20"/>
                        </w:rPr>
                        <w:t xml:space="preserve">Performance monitoring output details can be further </w:t>
                      </w:r>
                      <w:proofErr w:type="gramStart"/>
                      <w:r w:rsidRPr="00A842ED">
                        <w:rPr>
                          <w:color w:val="000000"/>
                          <w:sz w:val="20"/>
                        </w:rPr>
                        <w:t>defined</w:t>
                      </w:r>
                      <w:proofErr w:type="gramEnd"/>
                      <w:r w:rsidRPr="00A842ED">
                        <w:rPr>
                          <w:color w:val="000000"/>
                          <w:sz w:val="20"/>
                        </w:rPr>
                        <w:t xml:space="preserve"> </w:t>
                      </w:r>
                    </w:p>
                    <w:p w14:paraId="4A7DA1DA" w14:textId="77777777" w:rsidR="004B3A99" w:rsidRPr="00A842ED" w:rsidRDefault="004B3A99" w:rsidP="004B3A99">
                      <w:pPr>
                        <w:numPr>
                          <w:ilvl w:val="2"/>
                          <w:numId w:val="36"/>
                        </w:numPr>
                        <w:spacing w:after="0"/>
                        <w:jc w:val="left"/>
                        <w:rPr>
                          <w:color w:val="000000"/>
                          <w:sz w:val="20"/>
                        </w:rPr>
                      </w:pPr>
                      <w:r w:rsidRPr="00A842ED">
                        <w:rPr>
                          <w:color w:val="000000"/>
                          <w:sz w:val="20"/>
                        </w:rPr>
                        <w:t xml:space="preserve">NW may configure threshold criterion to facilitate UE side performance monitoring (if needed). </w:t>
                      </w:r>
                    </w:p>
                    <w:p w14:paraId="50B6F8D1" w14:textId="77777777" w:rsidR="004B3A99" w:rsidRPr="00A842ED" w:rsidRDefault="004B3A99" w:rsidP="004B3A99">
                      <w:pPr>
                        <w:numPr>
                          <w:ilvl w:val="1"/>
                          <w:numId w:val="36"/>
                        </w:numPr>
                        <w:spacing w:after="0"/>
                        <w:jc w:val="left"/>
                        <w:rPr>
                          <w:sz w:val="20"/>
                        </w:rPr>
                      </w:pPr>
                      <w:r w:rsidRPr="00A842ED">
                        <w:rPr>
                          <w:sz w:val="20"/>
                        </w:rPr>
                        <w:t xml:space="preserve">NW makes decision(s) of </w:t>
                      </w:r>
                      <w:r w:rsidRPr="00A842ED">
                        <w:rPr>
                          <w:color w:val="000000"/>
                          <w:sz w:val="20"/>
                        </w:rPr>
                        <w:t xml:space="preserve">functionality </w:t>
                      </w:r>
                      <w:r w:rsidRPr="00A842ED">
                        <w:rPr>
                          <w:sz w:val="20"/>
                        </w:rPr>
                        <w:t>fallback operation (f</w:t>
                      </w:r>
                      <w:proofErr w:type="spellStart"/>
                      <w:r w:rsidRPr="00A842ED">
                        <w:rPr>
                          <w:rFonts w:eastAsia="等线"/>
                          <w:sz w:val="20"/>
                          <w:lang w:val="en-US" w:eastAsia="zh-CN"/>
                        </w:rPr>
                        <w:t>allback</w:t>
                      </w:r>
                      <w:proofErr w:type="spellEnd"/>
                      <w:r w:rsidRPr="00A842ED">
                        <w:rPr>
                          <w:rFonts w:eastAsia="等线"/>
                          <w:sz w:val="20"/>
                          <w:lang w:val="en-US" w:eastAsia="zh-CN"/>
                        </w:rPr>
                        <w:t xml:space="preserve"> mechanism to legacy CSI reporting</w:t>
                      </w:r>
                      <w:r w:rsidRPr="00A842ED">
                        <w:rPr>
                          <w:sz w:val="20"/>
                        </w:rPr>
                        <w:t xml:space="preserve">). </w:t>
                      </w:r>
                    </w:p>
                    <w:p w14:paraId="167454DA" w14:textId="77777777" w:rsidR="004B3A99" w:rsidRPr="00A842ED" w:rsidRDefault="004B3A99" w:rsidP="004B3A99">
                      <w:pPr>
                        <w:numPr>
                          <w:ilvl w:val="0"/>
                          <w:numId w:val="36"/>
                        </w:numPr>
                        <w:spacing w:after="0"/>
                        <w:jc w:val="left"/>
                        <w:rPr>
                          <w:color w:val="000000"/>
                          <w:sz w:val="20"/>
                        </w:rPr>
                      </w:pPr>
                      <w:r w:rsidRPr="00A842ED">
                        <w:rPr>
                          <w:color w:val="000000"/>
                          <w:sz w:val="20"/>
                        </w:rPr>
                        <w:t xml:space="preserve">Type 2: </w:t>
                      </w:r>
                    </w:p>
                    <w:p w14:paraId="07E7EA64" w14:textId="77777777" w:rsidR="004B3A99" w:rsidRPr="00A842ED" w:rsidRDefault="004B3A99" w:rsidP="004B3A99">
                      <w:pPr>
                        <w:numPr>
                          <w:ilvl w:val="1"/>
                          <w:numId w:val="36"/>
                        </w:numPr>
                        <w:spacing w:after="0"/>
                        <w:jc w:val="left"/>
                        <w:rPr>
                          <w:color w:val="000000"/>
                          <w:sz w:val="20"/>
                        </w:rPr>
                      </w:pPr>
                      <w:r w:rsidRPr="00A842ED">
                        <w:rPr>
                          <w:rFonts w:eastAsia="等线" w:hint="eastAsia"/>
                          <w:color w:val="000000"/>
                          <w:sz w:val="20"/>
                        </w:rPr>
                        <w:t xml:space="preserve">UE reports </w:t>
                      </w:r>
                      <w:r w:rsidRPr="00A842ED">
                        <w:rPr>
                          <w:rFonts w:eastAsia="等线"/>
                          <w:color w:val="000000"/>
                          <w:sz w:val="20"/>
                        </w:rPr>
                        <w:t xml:space="preserve">predicted CSI and/or the corresponding ground </w:t>
                      </w:r>
                      <w:proofErr w:type="gramStart"/>
                      <w:r w:rsidRPr="00A842ED">
                        <w:rPr>
                          <w:rFonts w:eastAsia="等线"/>
                          <w:color w:val="000000"/>
                          <w:sz w:val="20"/>
                        </w:rPr>
                        <w:t>truth</w:t>
                      </w:r>
                      <w:proofErr w:type="gramEnd"/>
                      <w:r w:rsidRPr="00A842ED">
                        <w:rPr>
                          <w:rFonts w:eastAsia="等线"/>
                          <w:color w:val="000000"/>
                          <w:sz w:val="20"/>
                        </w:rPr>
                        <w:t xml:space="preserve">  </w:t>
                      </w:r>
                    </w:p>
                    <w:p w14:paraId="6717C4D5" w14:textId="77777777" w:rsidR="004B3A99" w:rsidRPr="00A842ED" w:rsidRDefault="004B3A99" w:rsidP="004B3A99">
                      <w:pPr>
                        <w:numPr>
                          <w:ilvl w:val="1"/>
                          <w:numId w:val="36"/>
                        </w:numPr>
                        <w:spacing w:after="0"/>
                        <w:jc w:val="left"/>
                        <w:rPr>
                          <w:color w:val="000000"/>
                          <w:sz w:val="20"/>
                        </w:rPr>
                      </w:pPr>
                      <w:r w:rsidRPr="00A842ED">
                        <w:rPr>
                          <w:color w:val="000000"/>
                          <w:sz w:val="20"/>
                        </w:rPr>
                        <w:t xml:space="preserve">NW calculates the performance metrics. </w:t>
                      </w:r>
                    </w:p>
                    <w:p w14:paraId="15E71CA9" w14:textId="77777777" w:rsidR="004B3A99" w:rsidRPr="00A842ED" w:rsidRDefault="004B3A99" w:rsidP="004B3A99">
                      <w:pPr>
                        <w:numPr>
                          <w:ilvl w:val="1"/>
                          <w:numId w:val="36"/>
                        </w:numPr>
                        <w:spacing w:after="0"/>
                        <w:jc w:val="left"/>
                        <w:rPr>
                          <w:color w:val="000000"/>
                          <w:sz w:val="20"/>
                        </w:rPr>
                      </w:pPr>
                      <w:r w:rsidRPr="00A842ED">
                        <w:rPr>
                          <w:color w:val="000000"/>
                          <w:sz w:val="20"/>
                        </w:rPr>
                        <w:t xml:space="preserve">NW makes decision(s) of functionality fallback operation </w:t>
                      </w:r>
                      <w:r w:rsidRPr="00A842ED">
                        <w:rPr>
                          <w:sz w:val="20"/>
                        </w:rPr>
                        <w:t>(f</w:t>
                      </w:r>
                      <w:proofErr w:type="spellStart"/>
                      <w:r w:rsidRPr="00A842ED">
                        <w:rPr>
                          <w:rFonts w:eastAsia="等线"/>
                          <w:sz w:val="20"/>
                          <w:lang w:val="en-US" w:eastAsia="zh-CN"/>
                        </w:rPr>
                        <w:t>allback</w:t>
                      </w:r>
                      <w:proofErr w:type="spellEnd"/>
                      <w:r w:rsidRPr="00A842ED">
                        <w:rPr>
                          <w:rFonts w:eastAsia="等线"/>
                          <w:sz w:val="20"/>
                          <w:lang w:val="en-US" w:eastAsia="zh-CN"/>
                        </w:rPr>
                        <w:t xml:space="preserve"> mechanism to legacy CSI reporting</w:t>
                      </w:r>
                      <w:r w:rsidRPr="00A842ED">
                        <w:rPr>
                          <w:sz w:val="20"/>
                        </w:rPr>
                        <w:t>)</w:t>
                      </w:r>
                      <w:r w:rsidRPr="00A842ED">
                        <w:rPr>
                          <w:color w:val="000000"/>
                          <w:sz w:val="20"/>
                        </w:rPr>
                        <w:t>.</w:t>
                      </w:r>
                    </w:p>
                    <w:p w14:paraId="5E434DD8" w14:textId="77777777" w:rsidR="004B3A99" w:rsidRPr="00A842ED" w:rsidRDefault="004B3A99" w:rsidP="004B3A99">
                      <w:pPr>
                        <w:numPr>
                          <w:ilvl w:val="0"/>
                          <w:numId w:val="36"/>
                        </w:numPr>
                        <w:spacing w:after="0"/>
                        <w:jc w:val="left"/>
                        <w:rPr>
                          <w:color w:val="000000"/>
                          <w:sz w:val="20"/>
                        </w:rPr>
                      </w:pPr>
                      <w:r w:rsidRPr="00A842ED">
                        <w:rPr>
                          <w:color w:val="000000"/>
                          <w:sz w:val="20"/>
                        </w:rPr>
                        <w:t xml:space="preserve">Type 3: </w:t>
                      </w:r>
                    </w:p>
                    <w:p w14:paraId="570E3820" w14:textId="77777777" w:rsidR="004B3A99" w:rsidRPr="00A842ED" w:rsidRDefault="004B3A99" w:rsidP="004B3A99">
                      <w:pPr>
                        <w:numPr>
                          <w:ilvl w:val="1"/>
                          <w:numId w:val="36"/>
                        </w:numPr>
                        <w:spacing w:after="0"/>
                        <w:jc w:val="left"/>
                        <w:rPr>
                          <w:sz w:val="20"/>
                        </w:rPr>
                      </w:pPr>
                      <w:r w:rsidRPr="00A842ED">
                        <w:rPr>
                          <w:sz w:val="20"/>
                        </w:rPr>
                        <w:t>UE calculate the performance metric(s)</w:t>
                      </w:r>
                      <w:r w:rsidRPr="00A842ED">
                        <w:rPr>
                          <w:strike/>
                          <w:sz w:val="20"/>
                        </w:rPr>
                        <w:t xml:space="preserve"> </w:t>
                      </w:r>
                    </w:p>
                    <w:p w14:paraId="578C099A" w14:textId="77777777" w:rsidR="004B3A99" w:rsidRPr="00A842ED" w:rsidRDefault="004B3A99" w:rsidP="004B3A99">
                      <w:pPr>
                        <w:numPr>
                          <w:ilvl w:val="1"/>
                          <w:numId w:val="36"/>
                        </w:numPr>
                        <w:spacing w:after="0"/>
                        <w:jc w:val="left"/>
                        <w:rPr>
                          <w:sz w:val="20"/>
                        </w:rPr>
                      </w:pPr>
                      <w:r w:rsidRPr="00A842ED">
                        <w:rPr>
                          <w:sz w:val="20"/>
                        </w:rPr>
                        <w:t>UE report performance metric(s) to the NW</w:t>
                      </w:r>
                    </w:p>
                    <w:p w14:paraId="32593AF4" w14:textId="77777777" w:rsidR="004B3A99" w:rsidRPr="00A842ED" w:rsidRDefault="004B3A99" w:rsidP="004B3A99">
                      <w:pPr>
                        <w:numPr>
                          <w:ilvl w:val="1"/>
                          <w:numId w:val="36"/>
                        </w:numPr>
                        <w:spacing w:after="0"/>
                        <w:jc w:val="left"/>
                        <w:rPr>
                          <w:sz w:val="20"/>
                        </w:rPr>
                      </w:pPr>
                      <w:r w:rsidRPr="00A842ED">
                        <w:rPr>
                          <w:sz w:val="20"/>
                        </w:rPr>
                        <w:t xml:space="preserve">NW makes decision(s) of </w:t>
                      </w:r>
                      <w:r w:rsidRPr="00A842ED">
                        <w:rPr>
                          <w:color w:val="000000"/>
                          <w:sz w:val="20"/>
                        </w:rPr>
                        <w:t xml:space="preserve">functionality </w:t>
                      </w:r>
                      <w:r w:rsidRPr="00A842ED">
                        <w:rPr>
                          <w:sz w:val="20"/>
                        </w:rPr>
                        <w:t>fallback operation (f</w:t>
                      </w:r>
                      <w:proofErr w:type="spellStart"/>
                      <w:r w:rsidRPr="00A842ED">
                        <w:rPr>
                          <w:rFonts w:eastAsia="等线"/>
                          <w:sz w:val="20"/>
                          <w:lang w:val="en-US" w:eastAsia="zh-CN"/>
                        </w:rPr>
                        <w:t>allback</w:t>
                      </w:r>
                      <w:proofErr w:type="spellEnd"/>
                      <w:r w:rsidRPr="00A842ED">
                        <w:rPr>
                          <w:rFonts w:eastAsia="等线"/>
                          <w:sz w:val="20"/>
                          <w:lang w:val="en-US" w:eastAsia="zh-CN"/>
                        </w:rPr>
                        <w:t xml:space="preserve"> mechanism to legacy CSI reporting</w:t>
                      </w:r>
                      <w:r w:rsidRPr="00A842ED">
                        <w:rPr>
                          <w:sz w:val="20"/>
                        </w:rPr>
                        <w:t xml:space="preserve">). </w:t>
                      </w:r>
                    </w:p>
                    <w:p w14:paraId="24376C99" w14:textId="77777777" w:rsidR="004B3A99" w:rsidRPr="00A842ED" w:rsidRDefault="004B3A99" w:rsidP="004B3A99">
                      <w:pPr>
                        <w:numPr>
                          <w:ilvl w:val="0"/>
                          <w:numId w:val="36"/>
                        </w:numPr>
                        <w:spacing w:after="0"/>
                        <w:jc w:val="left"/>
                        <w:rPr>
                          <w:sz w:val="20"/>
                        </w:rPr>
                      </w:pPr>
                      <w:r w:rsidRPr="00A842ED">
                        <w:rPr>
                          <w:color w:val="000000"/>
                          <w:sz w:val="20"/>
                        </w:rPr>
                        <w:t xml:space="preserve">Functionality selection/activation/ deactivation/switching </w:t>
                      </w:r>
                      <w:r w:rsidRPr="00A842ED">
                        <w:rPr>
                          <w:rFonts w:eastAsia="等线"/>
                          <w:sz w:val="20"/>
                          <w:lang w:val="en-US" w:eastAsia="zh-CN"/>
                        </w:rPr>
                        <w:t>what is defined for other UE side use cases</w:t>
                      </w:r>
                      <w:r w:rsidRPr="00A842ED">
                        <w:rPr>
                          <w:color w:val="000000"/>
                          <w:sz w:val="20"/>
                        </w:rPr>
                        <w:t xml:space="preserve"> can be reused, if applicable. </w:t>
                      </w:r>
                    </w:p>
                    <w:p w14:paraId="7D4DE7C5" w14:textId="77777777" w:rsidR="004B3A99" w:rsidRPr="00A842ED" w:rsidRDefault="004B3A99" w:rsidP="004B3A99">
                      <w:pPr>
                        <w:numPr>
                          <w:ilvl w:val="0"/>
                          <w:numId w:val="36"/>
                        </w:numPr>
                        <w:spacing w:after="0"/>
                        <w:jc w:val="left"/>
                        <w:rPr>
                          <w:sz w:val="20"/>
                        </w:rPr>
                      </w:pPr>
                      <w:r w:rsidRPr="00A842ED">
                        <w:rPr>
                          <w:sz w:val="20"/>
                        </w:rPr>
                        <w:t xml:space="preserve">Configuration and procedure for performance monitoring </w:t>
                      </w:r>
                    </w:p>
                    <w:p w14:paraId="30C167A1" w14:textId="77777777" w:rsidR="004B3A99" w:rsidRPr="00A842ED" w:rsidRDefault="004B3A99" w:rsidP="004B3A99">
                      <w:pPr>
                        <w:numPr>
                          <w:ilvl w:val="1"/>
                          <w:numId w:val="36"/>
                        </w:numPr>
                        <w:spacing w:after="0"/>
                        <w:jc w:val="left"/>
                        <w:rPr>
                          <w:sz w:val="20"/>
                        </w:rPr>
                      </w:pPr>
                      <w:r w:rsidRPr="00A842ED">
                        <w:rPr>
                          <w:sz w:val="20"/>
                        </w:rPr>
                        <w:t>CSI-RS configuration for performance monitoring</w:t>
                      </w:r>
                    </w:p>
                    <w:p w14:paraId="06B15718" w14:textId="77777777" w:rsidR="004B3A99" w:rsidRPr="00A842ED" w:rsidRDefault="004B3A99" w:rsidP="004B3A99">
                      <w:pPr>
                        <w:numPr>
                          <w:ilvl w:val="0"/>
                          <w:numId w:val="36"/>
                        </w:numPr>
                        <w:spacing w:after="0"/>
                        <w:jc w:val="left"/>
                        <w:rPr>
                          <w:strike/>
                          <w:sz w:val="20"/>
                        </w:rPr>
                      </w:pPr>
                      <w:r w:rsidRPr="00A842ED">
                        <w:rPr>
                          <w:sz w:val="20"/>
                        </w:rPr>
                        <w:t>Performance metric including at least intermediate KPI (e.g., NMSE or SGCS)</w:t>
                      </w:r>
                    </w:p>
                    <w:p w14:paraId="5C66F1C2" w14:textId="77777777" w:rsidR="004B3A99" w:rsidRPr="00A842ED" w:rsidRDefault="004B3A99" w:rsidP="004B3A99">
                      <w:pPr>
                        <w:numPr>
                          <w:ilvl w:val="0"/>
                          <w:numId w:val="36"/>
                        </w:numPr>
                        <w:spacing w:after="0"/>
                        <w:jc w:val="left"/>
                        <w:rPr>
                          <w:rFonts w:eastAsia="Malgun Gothic"/>
                          <w:sz w:val="20"/>
                        </w:rPr>
                      </w:pPr>
                      <w:r w:rsidRPr="00A842ED">
                        <w:rPr>
                          <w:sz w:val="20"/>
                        </w:rPr>
                        <w:t>UE report, including periodic/semi-persistent/aperiodic reporting, and event driven report.</w:t>
                      </w:r>
                    </w:p>
                    <w:p w14:paraId="74558899" w14:textId="77777777" w:rsidR="004B3A99" w:rsidRPr="00A842ED" w:rsidRDefault="004B3A99" w:rsidP="004B3A99">
                      <w:pPr>
                        <w:numPr>
                          <w:ilvl w:val="0"/>
                          <w:numId w:val="36"/>
                        </w:numPr>
                        <w:spacing w:after="0"/>
                        <w:jc w:val="left"/>
                        <w:rPr>
                          <w:rFonts w:eastAsia="等线"/>
                          <w:sz w:val="20"/>
                        </w:rPr>
                      </w:pPr>
                      <w:r w:rsidRPr="00A842ED">
                        <w:rPr>
                          <w:sz w:val="20"/>
                        </w:rPr>
                        <w:t>Note: down selection is not precluded.</w:t>
                      </w:r>
                    </w:p>
                    <w:p w14:paraId="723A4AD6" w14:textId="3221A40F" w:rsidR="00CE3FF9" w:rsidRPr="00A842ED" w:rsidRDefault="004B3A99" w:rsidP="00A842ED">
                      <w:pPr>
                        <w:numPr>
                          <w:ilvl w:val="0"/>
                          <w:numId w:val="36"/>
                        </w:numPr>
                        <w:spacing w:after="0"/>
                        <w:jc w:val="left"/>
                        <w:rPr>
                          <w:rFonts w:eastAsia="等线"/>
                          <w:sz w:val="20"/>
                        </w:rPr>
                      </w:pPr>
                      <w:r w:rsidRPr="00A842ED">
                        <w:rPr>
                          <w:sz w:val="20"/>
                        </w:rPr>
                        <w:t xml:space="preserve">Note: UE may make decision </w:t>
                      </w:r>
                      <w:r w:rsidRPr="00A842ED">
                        <w:rPr>
                          <w:rFonts w:hint="eastAsia"/>
                          <w:sz w:val="20"/>
                        </w:rPr>
                        <w:t>with</w:t>
                      </w:r>
                      <w:r w:rsidRPr="00A842ED">
                        <w:rPr>
                          <w:sz w:val="20"/>
                        </w:rPr>
                        <w:t>in</w:t>
                      </w:r>
                      <w:r w:rsidRPr="00A842ED">
                        <w:rPr>
                          <w:rFonts w:hint="eastAsia"/>
                          <w:sz w:val="20"/>
                        </w:rPr>
                        <w:t xml:space="preserve"> the same functionality </w:t>
                      </w:r>
                      <w:r w:rsidRPr="00A842ED">
                        <w:rPr>
                          <w:sz w:val="20"/>
                        </w:rPr>
                        <w:t xml:space="preserve">on model selection, activation, deactivation, switching operation transparent to the NW. </w:t>
                      </w:r>
                    </w:p>
                  </w:txbxContent>
                </v:textbox>
                <w10:anchorlock/>
              </v:shape>
            </w:pict>
          </mc:Fallback>
        </mc:AlternateContent>
      </w:r>
    </w:p>
    <w:p w14:paraId="45ABA3A8" w14:textId="4997F270" w:rsidR="009231D9" w:rsidRPr="009231D9" w:rsidRDefault="00A842ED" w:rsidP="009231D9">
      <w:pPr>
        <w:rPr>
          <w:rFonts w:eastAsia="SimSun"/>
          <w:sz w:val="22"/>
          <w:szCs w:val="22"/>
          <w:lang w:val="en-US" w:eastAsia="zh-CN"/>
        </w:rPr>
      </w:pPr>
      <w:r>
        <w:rPr>
          <w:rFonts w:eastAsia="SimSun"/>
          <w:sz w:val="22"/>
          <w:szCs w:val="22"/>
          <w:lang w:val="en-US" w:eastAsia="zh-CN"/>
        </w:rPr>
        <w:t xml:space="preserve">The performance metrics are calculated in UE for </w:t>
      </w:r>
      <w:r w:rsidR="00EF7153">
        <w:rPr>
          <w:rFonts w:eastAsia="SimSun"/>
          <w:sz w:val="22"/>
          <w:szCs w:val="22"/>
          <w:lang w:val="en-US" w:eastAsia="zh-CN"/>
        </w:rPr>
        <w:t xml:space="preserve">Type 1 and Type 3 monitoring, with </w:t>
      </w:r>
      <w:r w:rsidR="009231D9" w:rsidRPr="009231D9">
        <w:rPr>
          <w:rFonts w:eastAsia="SimSun"/>
          <w:sz w:val="22"/>
          <w:szCs w:val="22"/>
          <w:lang w:val="en-US" w:eastAsia="zh-CN"/>
        </w:rPr>
        <w:t xml:space="preserve">the prediction and </w:t>
      </w:r>
      <w:r w:rsidR="00E06C25">
        <w:rPr>
          <w:rFonts w:eastAsia="SimSun"/>
          <w:sz w:val="22"/>
          <w:szCs w:val="22"/>
          <w:lang w:val="en-US" w:eastAsia="zh-CN"/>
        </w:rPr>
        <w:t xml:space="preserve">available </w:t>
      </w:r>
      <w:r w:rsidR="009231D9" w:rsidRPr="009231D9">
        <w:rPr>
          <w:rFonts w:eastAsia="SimSun"/>
          <w:sz w:val="22"/>
          <w:szCs w:val="22"/>
          <w:lang w:val="en-US" w:eastAsia="zh-CN"/>
        </w:rPr>
        <w:t>ground truth.</w:t>
      </w:r>
      <w:r w:rsidR="00EF7153">
        <w:rPr>
          <w:rFonts w:eastAsia="SimSun" w:hint="eastAsia"/>
          <w:sz w:val="22"/>
          <w:szCs w:val="22"/>
          <w:lang w:val="en-US" w:eastAsia="zh-CN"/>
        </w:rPr>
        <w:t xml:space="preserve"> </w:t>
      </w:r>
      <w:r w:rsidR="009231D9" w:rsidRPr="009231D9">
        <w:rPr>
          <w:rFonts w:eastAsia="SimSun"/>
          <w:sz w:val="22"/>
          <w:szCs w:val="22"/>
          <w:lang w:val="en-US" w:eastAsia="zh-CN"/>
        </w:rPr>
        <w:t xml:space="preserve">The difference between Type 1 and Type 3 monitoring is whether UE calculates preliminary binary metrics based on </w:t>
      </w:r>
      <w:r w:rsidR="009D2CEF">
        <w:rPr>
          <w:rFonts w:eastAsia="SimSun" w:hint="eastAsia"/>
          <w:sz w:val="22"/>
          <w:szCs w:val="22"/>
          <w:lang w:val="en-US" w:eastAsia="zh-CN"/>
        </w:rPr>
        <w:t>some direct</w:t>
      </w:r>
      <w:r w:rsidR="009231D9" w:rsidRPr="009231D9">
        <w:rPr>
          <w:rFonts w:eastAsia="SimSun"/>
          <w:sz w:val="22"/>
          <w:szCs w:val="22"/>
          <w:lang w:val="en-US" w:eastAsia="zh-CN"/>
        </w:rPr>
        <w:t xml:space="preserve"> monitoring metrics, where the </w:t>
      </w:r>
      <w:r w:rsidR="00EF7153">
        <w:rPr>
          <w:rFonts w:eastAsia="SimSun"/>
          <w:sz w:val="22"/>
          <w:szCs w:val="22"/>
          <w:lang w:val="en-US" w:eastAsia="zh-CN"/>
        </w:rPr>
        <w:t xml:space="preserve">NW can configure the thresholds for calculating binary </w:t>
      </w:r>
      <w:r w:rsidR="00EF7153">
        <w:rPr>
          <w:rFonts w:eastAsia="SimSun"/>
          <w:sz w:val="22"/>
          <w:szCs w:val="22"/>
          <w:lang w:val="en-US" w:eastAsia="zh-CN"/>
        </w:rPr>
        <w:lastRenderedPageBreak/>
        <w:t>metrics</w:t>
      </w:r>
      <w:r w:rsidR="009231D9" w:rsidRPr="009231D9">
        <w:rPr>
          <w:rFonts w:eastAsia="SimSun"/>
          <w:sz w:val="22"/>
          <w:szCs w:val="22"/>
          <w:lang w:val="en-US" w:eastAsia="zh-CN"/>
        </w:rPr>
        <w:t>.</w:t>
      </w:r>
      <w:r w:rsidR="000A592B">
        <w:rPr>
          <w:rFonts w:eastAsia="SimSun" w:hint="eastAsia"/>
          <w:sz w:val="22"/>
          <w:szCs w:val="22"/>
          <w:lang w:val="en-US" w:eastAsia="zh-CN"/>
        </w:rPr>
        <w:t xml:space="preserve"> To clarify the boundary between Type 1 and Type 3, </w:t>
      </w:r>
      <w:r w:rsidR="00243F16">
        <w:rPr>
          <w:rFonts w:eastAsia="SimSun"/>
          <w:sz w:val="22"/>
          <w:szCs w:val="22"/>
          <w:lang w:val="en-US" w:eastAsia="zh-CN"/>
        </w:rPr>
        <w:t>we suggest distinguishing</w:t>
      </w:r>
      <w:r w:rsidR="00F9672F">
        <w:rPr>
          <w:rFonts w:eastAsia="SimSun" w:hint="eastAsia"/>
          <w:sz w:val="22"/>
          <w:szCs w:val="22"/>
          <w:lang w:val="en-US" w:eastAsia="zh-CN"/>
        </w:rPr>
        <w:t xml:space="preserve"> these two based on whether the UE conducts </w:t>
      </w:r>
      <w:r w:rsidR="000E2915">
        <w:rPr>
          <w:rFonts w:eastAsia="SimSun"/>
          <w:sz w:val="22"/>
          <w:szCs w:val="22"/>
          <w:lang w:val="en-US" w:eastAsia="zh-CN"/>
        </w:rPr>
        <w:t>hard decisions on the performance metrics or reports</w:t>
      </w:r>
      <w:r w:rsidR="003E6F2D">
        <w:rPr>
          <w:rFonts w:eastAsia="SimSun" w:hint="eastAsia"/>
          <w:sz w:val="22"/>
          <w:szCs w:val="22"/>
          <w:lang w:val="en-US" w:eastAsia="zh-CN"/>
        </w:rPr>
        <w:t xml:space="preserve"> soft values.</w:t>
      </w:r>
    </w:p>
    <w:p w14:paraId="64B22C2F" w14:textId="515A6611" w:rsidR="009231D9" w:rsidRDefault="009231D9" w:rsidP="009231D9">
      <w:pPr>
        <w:rPr>
          <w:rFonts w:eastAsia="SimSun"/>
          <w:sz w:val="22"/>
          <w:szCs w:val="22"/>
          <w:lang w:val="en-US" w:eastAsia="zh-CN"/>
        </w:rPr>
      </w:pPr>
      <w:r w:rsidRPr="009231D9">
        <w:rPr>
          <w:rFonts w:eastAsia="SimSun"/>
          <w:sz w:val="22"/>
          <w:szCs w:val="22"/>
          <w:lang w:val="en-US" w:eastAsia="zh-CN"/>
        </w:rPr>
        <w:t xml:space="preserve">For Type 2 monitoring, UE should report the ground truth to the NW, which </w:t>
      </w:r>
      <w:r w:rsidR="006C4BF3">
        <w:rPr>
          <w:rFonts w:eastAsia="SimSun" w:hint="eastAsia"/>
          <w:sz w:val="22"/>
          <w:szCs w:val="22"/>
          <w:lang w:val="en-US" w:eastAsia="zh-CN"/>
        </w:rPr>
        <w:t>introduces</w:t>
      </w:r>
      <w:r w:rsidRPr="009231D9">
        <w:rPr>
          <w:rFonts w:eastAsia="SimSun"/>
          <w:sz w:val="22"/>
          <w:szCs w:val="22"/>
          <w:lang w:val="en-US" w:eastAsia="zh-CN"/>
        </w:rPr>
        <w:t xml:space="preserve"> overheads and performance loss due to the </w:t>
      </w:r>
      <w:r w:rsidR="006C4BF3">
        <w:rPr>
          <w:rFonts w:eastAsia="SimSun" w:hint="eastAsia"/>
          <w:sz w:val="22"/>
          <w:szCs w:val="22"/>
          <w:lang w:val="en-US" w:eastAsia="zh-CN"/>
        </w:rPr>
        <w:t xml:space="preserve">accuracy loss by </w:t>
      </w:r>
      <w:r w:rsidRPr="009231D9">
        <w:rPr>
          <w:rFonts w:eastAsia="SimSun"/>
          <w:sz w:val="22"/>
          <w:szCs w:val="22"/>
          <w:lang w:val="en-US" w:eastAsia="zh-CN"/>
        </w:rPr>
        <w:t>CSI quantization/compression.</w:t>
      </w:r>
    </w:p>
    <w:p w14:paraId="76635D9D" w14:textId="2EA348F6" w:rsidR="00A95CC1" w:rsidRPr="009231D9" w:rsidRDefault="000E2915" w:rsidP="009231D9">
      <w:pPr>
        <w:rPr>
          <w:rFonts w:eastAsia="SimSun"/>
          <w:sz w:val="22"/>
          <w:szCs w:val="22"/>
          <w:lang w:val="en-US" w:eastAsia="zh-CN"/>
        </w:rPr>
      </w:pPr>
      <w:r>
        <w:rPr>
          <w:rFonts w:eastAsia="SimSun"/>
          <w:sz w:val="22"/>
          <w:szCs w:val="22"/>
          <w:lang w:val="en-US" w:eastAsia="zh-CN"/>
        </w:rPr>
        <w:t>Based on</w:t>
      </w:r>
      <w:r w:rsidR="00A95CC1">
        <w:rPr>
          <w:rFonts w:eastAsia="SimSun"/>
          <w:sz w:val="22"/>
          <w:szCs w:val="22"/>
          <w:lang w:val="en-US" w:eastAsia="zh-CN"/>
        </w:rPr>
        <w:t xml:space="preserve"> </w:t>
      </w:r>
      <w:r>
        <w:rPr>
          <w:rFonts w:eastAsia="SimSun"/>
          <w:sz w:val="22"/>
          <w:szCs w:val="22"/>
          <w:lang w:val="en-US" w:eastAsia="zh-CN"/>
        </w:rPr>
        <w:t xml:space="preserve">the </w:t>
      </w:r>
      <w:r w:rsidR="00A95CC1">
        <w:rPr>
          <w:rFonts w:eastAsia="SimSun" w:hint="eastAsia"/>
          <w:sz w:val="22"/>
          <w:szCs w:val="22"/>
          <w:lang w:val="en-US" w:eastAsia="zh-CN"/>
        </w:rPr>
        <w:t xml:space="preserve">above discussions, we have the </w:t>
      </w:r>
      <w:r w:rsidR="00A95CC1">
        <w:rPr>
          <w:rFonts w:eastAsia="SimSun"/>
          <w:sz w:val="22"/>
          <w:szCs w:val="22"/>
          <w:lang w:val="en-US" w:eastAsia="zh-CN"/>
        </w:rPr>
        <w:t>following</w:t>
      </w:r>
      <w:r w:rsidR="00A95CC1">
        <w:rPr>
          <w:rFonts w:eastAsia="SimSun" w:hint="eastAsia"/>
          <w:sz w:val="22"/>
          <w:szCs w:val="22"/>
          <w:lang w:val="en-US" w:eastAsia="zh-CN"/>
        </w:rPr>
        <w:t xml:space="preserve"> proposals.</w:t>
      </w:r>
    </w:p>
    <w:p w14:paraId="22560435" w14:textId="3CD26C5A" w:rsidR="009231D9" w:rsidRPr="009231D9" w:rsidRDefault="009231D9" w:rsidP="009231D9">
      <w:pPr>
        <w:rPr>
          <w:rFonts w:eastAsia="SimSun"/>
          <w:b/>
          <w:bCs/>
          <w:sz w:val="22"/>
          <w:szCs w:val="22"/>
          <w:u w:val="single"/>
          <w:lang w:val="en-US" w:eastAsia="zh-CN"/>
        </w:rPr>
      </w:pPr>
      <w:r w:rsidRPr="00B36AA4">
        <w:rPr>
          <w:rFonts w:eastAsia="SimSun"/>
          <w:b/>
          <w:bCs/>
          <w:sz w:val="22"/>
          <w:szCs w:val="22"/>
          <w:u w:val="single"/>
          <w:lang w:val="en-US" w:eastAsia="zh-CN"/>
        </w:rPr>
        <w:t>Proposal</w:t>
      </w:r>
      <w:r w:rsidR="00A95CC1" w:rsidRPr="00B36AA4">
        <w:rPr>
          <w:rFonts w:eastAsia="SimSun" w:hint="eastAsia"/>
          <w:b/>
          <w:bCs/>
          <w:sz w:val="22"/>
          <w:szCs w:val="22"/>
          <w:u w:val="single"/>
          <w:lang w:val="en-US" w:eastAsia="zh-CN"/>
        </w:rPr>
        <w:t xml:space="preserve"> </w:t>
      </w:r>
      <w:r w:rsidR="00F47402" w:rsidRPr="00B36AA4">
        <w:rPr>
          <w:rFonts w:eastAsia="SimSun" w:hint="eastAsia"/>
          <w:b/>
          <w:bCs/>
          <w:sz w:val="22"/>
          <w:szCs w:val="22"/>
          <w:u w:val="single"/>
          <w:lang w:val="en-US" w:eastAsia="zh-CN"/>
        </w:rPr>
        <w:t>2</w:t>
      </w:r>
    </w:p>
    <w:p w14:paraId="58EC25C4" w14:textId="038CF680" w:rsidR="009231D9" w:rsidRPr="00A95CC1" w:rsidRDefault="009231D9" w:rsidP="00A95CC1">
      <w:pPr>
        <w:pStyle w:val="aff6"/>
        <w:numPr>
          <w:ilvl w:val="0"/>
          <w:numId w:val="40"/>
        </w:numPr>
        <w:ind w:leftChars="0"/>
        <w:rPr>
          <w:rFonts w:eastAsia="SimSun"/>
          <w:b/>
          <w:bCs/>
          <w:sz w:val="22"/>
          <w:szCs w:val="22"/>
          <w:lang w:val="en-US" w:eastAsia="zh-CN"/>
        </w:rPr>
      </w:pPr>
      <w:r w:rsidRPr="00A95CC1">
        <w:rPr>
          <w:rFonts w:eastAsia="SimSun"/>
          <w:b/>
          <w:bCs/>
          <w:sz w:val="22"/>
          <w:szCs w:val="22"/>
          <w:lang w:val="en-US" w:eastAsia="zh-CN"/>
        </w:rPr>
        <w:t xml:space="preserve">Deprioritize </w:t>
      </w:r>
      <w:r w:rsidR="00D6561A">
        <w:rPr>
          <w:rFonts w:eastAsia="SimSun" w:hint="eastAsia"/>
          <w:b/>
          <w:bCs/>
          <w:sz w:val="22"/>
          <w:szCs w:val="22"/>
          <w:lang w:val="en-US" w:eastAsia="zh-CN"/>
        </w:rPr>
        <w:t xml:space="preserve">the study on </w:t>
      </w:r>
      <w:r w:rsidR="00E06C25">
        <w:rPr>
          <w:rFonts w:eastAsia="SimSun"/>
          <w:b/>
          <w:bCs/>
          <w:sz w:val="22"/>
          <w:szCs w:val="22"/>
          <w:lang w:val="en-US" w:eastAsia="zh-CN"/>
        </w:rPr>
        <w:t xml:space="preserve">performance </w:t>
      </w:r>
      <w:r w:rsidRPr="00A95CC1">
        <w:rPr>
          <w:rFonts w:eastAsia="SimSun"/>
          <w:b/>
          <w:bCs/>
          <w:sz w:val="22"/>
          <w:szCs w:val="22"/>
          <w:lang w:val="en-US" w:eastAsia="zh-CN"/>
        </w:rPr>
        <w:t>monitoring Type 2.</w:t>
      </w:r>
    </w:p>
    <w:p w14:paraId="7671B91A" w14:textId="77777777" w:rsidR="009231D9" w:rsidRPr="00A95CC1" w:rsidRDefault="009231D9" w:rsidP="00A95CC1">
      <w:pPr>
        <w:pStyle w:val="aff6"/>
        <w:numPr>
          <w:ilvl w:val="0"/>
          <w:numId w:val="40"/>
        </w:numPr>
        <w:ind w:leftChars="0"/>
        <w:rPr>
          <w:rFonts w:eastAsia="SimSun"/>
          <w:b/>
          <w:bCs/>
          <w:sz w:val="22"/>
          <w:szCs w:val="22"/>
          <w:lang w:val="en-US" w:eastAsia="zh-CN"/>
        </w:rPr>
      </w:pPr>
      <w:r w:rsidRPr="00A95CC1">
        <w:rPr>
          <w:rFonts w:eastAsia="SimSun"/>
          <w:b/>
          <w:bCs/>
          <w:sz w:val="22"/>
          <w:szCs w:val="22"/>
          <w:lang w:val="en-US" w:eastAsia="zh-CN"/>
        </w:rPr>
        <w:t xml:space="preserve">For the proper NW final decision on LCM, UE should report some performance-related information in Type 1 and Type 3.  </w:t>
      </w:r>
    </w:p>
    <w:p w14:paraId="03D6FFAD" w14:textId="6F00E495" w:rsidR="009231D9" w:rsidRPr="00A95CC1" w:rsidRDefault="009231D9" w:rsidP="00A95CC1">
      <w:pPr>
        <w:pStyle w:val="aff6"/>
        <w:numPr>
          <w:ilvl w:val="0"/>
          <w:numId w:val="40"/>
        </w:numPr>
        <w:ind w:leftChars="0"/>
        <w:rPr>
          <w:rFonts w:eastAsia="SimSun"/>
          <w:b/>
          <w:bCs/>
          <w:sz w:val="22"/>
          <w:szCs w:val="22"/>
          <w:lang w:val="en-US" w:eastAsia="zh-CN"/>
        </w:rPr>
      </w:pPr>
      <w:r w:rsidRPr="00A95CC1">
        <w:rPr>
          <w:rFonts w:eastAsia="SimSun"/>
          <w:b/>
          <w:bCs/>
          <w:sz w:val="22"/>
          <w:szCs w:val="22"/>
          <w:lang w:val="en-US" w:eastAsia="zh-CN"/>
        </w:rPr>
        <w:t>The boundary between Type 1 and Type 3 is whether a UE calculates binary metrics from the</w:t>
      </w:r>
      <w:r w:rsidR="005F1ECA">
        <w:rPr>
          <w:rFonts w:eastAsia="SimSun" w:hint="eastAsia"/>
          <w:b/>
          <w:bCs/>
          <w:sz w:val="22"/>
          <w:szCs w:val="22"/>
          <w:lang w:val="en-US" w:eastAsia="zh-CN"/>
        </w:rPr>
        <w:t xml:space="preserve"> other</w:t>
      </w:r>
      <w:r w:rsidRPr="00A95CC1">
        <w:rPr>
          <w:rFonts w:eastAsia="SimSun"/>
          <w:b/>
          <w:bCs/>
          <w:sz w:val="22"/>
          <w:szCs w:val="22"/>
          <w:lang w:val="en-US" w:eastAsia="zh-CN"/>
        </w:rPr>
        <w:t xml:space="preserve"> metrics.</w:t>
      </w:r>
    </w:p>
    <w:p w14:paraId="4131C960" w14:textId="6A1B529B" w:rsidR="001551D8" w:rsidRPr="00A95CC1" w:rsidRDefault="009231D9" w:rsidP="00A95CC1">
      <w:pPr>
        <w:pStyle w:val="aff6"/>
        <w:numPr>
          <w:ilvl w:val="0"/>
          <w:numId w:val="40"/>
        </w:numPr>
        <w:ind w:leftChars="0"/>
        <w:rPr>
          <w:rFonts w:eastAsia="SimSun"/>
          <w:b/>
          <w:bCs/>
          <w:sz w:val="22"/>
          <w:szCs w:val="22"/>
          <w:lang w:val="en-US" w:eastAsia="zh-CN"/>
        </w:rPr>
      </w:pPr>
      <w:r w:rsidRPr="00A95CC1">
        <w:rPr>
          <w:rFonts w:eastAsia="SimSun"/>
          <w:b/>
          <w:bCs/>
          <w:sz w:val="22"/>
          <w:szCs w:val="22"/>
          <w:lang w:val="en-US" w:eastAsia="zh-CN"/>
        </w:rPr>
        <w:t>Note: The NW configures the thresholds and makes the final decisions about LCM (fallbacks, model switches) if UE calculates binary metrics.</w:t>
      </w:r>
    </w:p>
    <w:p w14:paraId="61131519" w14:textId="4B2A432B" w:rsidR="0033525E" w:rsidRDefault="00A51FA5" w:rsidP="001B67F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Initial evaluations and observations</w:t>
      </w:r>
    </w:p>
    <w:p w14:paraId="2969D080" w14:textId="3595C2C5" w:rsidR="00AA54E4" w:rsidRDefault="00AA54E4" w:rsidP="0000645E">
      <w:pPr>
        <w:pStyle w:val="7"/>
        <w:rPr>
          <w:rFonts w:eastAsia="SimSun"/>
          <w:sz w:val="22"/>
          <w:szCs w:val="18"/>
          <w:lang w:val="en-US" w:eastAsia="zh-CN"/>
        </w:rPr>
      </w:pPr>
      <w:r>
        <w:rPr>
          <w:rFonts w:eastAsia="SimSun" w:hint="eastAsia"/>
          <w:lang w:val="en-US" w:eastAsia="zh-CN"/>
        </w:rPr>
        <w:t>3</w:t>
      </w:r>
      <w:r>
        <w:rPr>
          <w:rFonts w:hint="eastAsia"/>
          <w:lang w:val="en-US" w:eastAsia="zh-CN"/>
        </w:rPr>
        <w:t>.</w:t>
      </w:r>
      <w:r>
        <w:rPr>
          <w:rFonts w:eastAsia="SimSun" w:hint="eastAsia"/>
          <w:lang w:val="en-US" w:eastAsia="zh-CN"/>
        </w:rPr>
        <w:t>1</w:t>
      </w:r>
      <w:r>
        <w:rPr>
          <w:rFonts w:hint="eastAsia"/>
          <w:lang w:val="en-US" w:eastAsia="zh-CN"/>
        </w:rPr>
        <w:t xml:space="preserve"> </w:t>
      </w:r>
      <w:r>
        <w:rPr>
          <w:rFonts w:eastAsia="SimSun" w:hint="eastAsia"/>
          <w:lang w:val="en-US" w:eastAsia="zh-CN"/>
        </w:rPr>
        <w:t>Baseline performance</w:t>
      </w:r>
    </w:p>
    <w:p w14:paraId="0601B6D9" w14:textId="5E6F2E25" w:rsidR="001B67F1" w:rsidRPr="007D3018" w:rsidRDefault="001B67F1" w:rsidP="0010680F">
      <w:pPr>
        <w:ind w:firstLineChars="200" w:firstLine="440"/>
        <w:rPr>
          <w:rFonts w:eastAsia="SimSun"/>
          <w:sz w:val="22"/>
          <w:szCs w:val="18"/>
          <w:lang w:val="en-US" w:eastAsia="zh-CN"/>
        </w:rPr>
      </w:pPr>
      <w:r w:rsidRPr="001B67F1">
        <w:rPr>
          <w:rFonts w:eastAsia="SimSun" w:hint="eastAsia"/>
          <w:sz w:val="22"/>
          <w:szCs w:val="18"/>
          <w:lang w:val="en-US" w:eastAsia="zh-CN"/>
        </w:rPr>
        <w:t xml:space="preserve">For the </w:t>
      </w:r>
      <w:r>
        <w:rPr>
          <w:rFonts w:eastAsia="SimSun"/>
          <w:sz w:val="22"/>
          <w:szCs w:val="18"/>
          <w:lang w:val="en-US" w:eastAsia="zh-CN"/>
        </w:rPr>
        <w:t>simulation</w:t>
      </w:r>
      <w:r>
        <w:rPr>
          <w:rFonts w:eastAsia="SimSun" w:hint="eastAsia"/>
          <w:sz w:val="22"/>
          <w:szCs w:val="18"/>
          <w:lang w:val="en-US" w:eastAsia="zh-CN"/>
        </w:rPr>
        <w:t xml:space="preserve"> study, we consider a </w:t>
      </w:r>
      <w:r w:rsidR="007C09B7">
        <w:rPr>
          <w:rFonts w:eastAsia="SimSun"/>
          <w:sz w:val="22"/>
          <w:szCs w:val="18"/>
          <w:lang w:val="en-US" w:eastAsia="zh-CN"/>
        </w:rPr>
        <w:t>transformer-based</w:t>
      </w:r>
      <w:r>
        <w:rPr>
          <w:rFonts w:eastAsia="SimSun" w:hint="eastAsia"/>
          <w:sz w:val="22"/>
          <w:szCs w:val="18"/>
          <w:lang w:val="en-US" w:eastAsia="zh-CN"/>
        </w:rPr>
        <w:t xml:space="preserve"> AI/ML model for CSI prediction</w:t>
      </w:r>
      <w:r w:rsidR="007C09B7">
        <w:rPr>
          <w:rFonts w:eastAsia="SimSun" w:hint="eastAsia"/>
          <w:sz w:val="22"/>
          <w:szCs w:val="18"/>
          <w:lang w:val="en-US" w:eastAsia="zh-CN"/>
        </w:rPr>
        <w:t xml:space="preserve">, </w:t>
      </w:r>
      <w:r w:rsidR="007C09B7">
        <w:rPr>
          <w:rFonts w:eastAsia="SimSun"/>
          <w:sz w:val="22"/>
          <w:szCs w:val="18"/>
          <w:lang w:val="en-US" w:eastAsia="zh-CN"/>
        </w:rPr>
        <w:t>where</w:t>
      </w:r>
      <w:r w:rsidR="007C09B7">
        <w:rPr>
          <w:rFonts w:eastAsia="SimSun" w:hint="eastAsia"/>
          <w:sz w:val="22"/>
          <w:szCs w:val="18"/>
          <w:lang w:val="en-US" w:eastAsia="zh-CN"/>
        </w:rPr>
        <w:t xml:space="preserve"> the </w:t>
      </w:r>
      <w:r w:rsidR="009E4D36">
        <w:rPr>
          <w:rFonts w:eastAsia="SimSun"/>
          <w:sz w:val="22"/>
          <w:szCs w:val="18"/>
          <w:lang w:val="en-US" w:eastAsia="zh-CN"/>
        </w:rPr>
        <w:t>t</w:t>
      </w:r>
      <w:r w:rsidR="007C09B7">
        <w:rPr>
          <w:rFonts w:eastAsia="SimSun" w:hint="eastAsia"/>
          <w:sz w:val="22"/>
          <w:szCs w:val="18"/>
          <w:lang w:val="en-US" w:eastAsia="zh-CN"/>
        </w:rPr>
        <w:t xml:space="preserve">ransformer has shown its </w:t>
      </w:r>
      <w:r w:rsidR="00176B5A">
        <w:rPr>
          <w:rFonts w:eastAsia="SimSun" w:hint="eastAsia"/>
          <w:sz w:val="22"/>
          <w:szCs w:val="18"/>
          <w:lang w:val="en-US" w:eastAsia="zh-CN"/>
        </w:rPr>
        <w:t xml:space="preserve">strong </w:t>
      </w:r>
      <w:r w:rsidR="00140793">
        <w:rPr>
          <w:rFonts w:eastAsia="SimSun"/>
          <w:sz w:val="22"/>
          <w:szCs w:val="18"/>
          <w:lang w:val="en-US" w:eastAsia="zh-CN"/>
        </w:rPr>
        <w:t>prediction</w:t>
      </w:r>
      <w:r w:rsidR="00371E29">
        <w:rPr>
          <w:rFonts w:eastAsia="SimSun" w:hint="eastAsia"/>
          <w:sz w:val="22"/>
          <w:szCs w:val="18"/>
          <w:lang w:val="en-US" w:eastAsia="zh-CN"/>
        </w:rPr>
        <w:t xml:space="preserve"> cap</w:t>
      </w:r>
      <w:r w:rsidR="00176B5A">
        <w:rPr>
          <w:rFonts w:eastAsia="SimSun" w:hint="eastAsia"/>
          <w:sz w:val="22"/>
          <w:szCs w:val="18"/>
          <w:lang w:val="en-US" w:eastAsia="zh-CN"/>
        </w:rPr>
        <w:t>ability</w:t>
      </w:r>
      <w:r w:rsidR="0010680F">
        <w:rPr>
          <w:rFonts w:eastAsia="SimSun"/>
          <w:sz w:val="22"/>
          <w:szCs w:val="18"/>
          <w:lang w:val="en-US" w:eastAsia="zh-CN"/>
        </w:rPr>
        <w:t xml:space="preserve"> </w:t>
      </w:r>
      <w:r w:rsidR="00140793">
        <w:rPr>
          <w:rFonts w:eastAsia="SimSun" w:hint="eastAsia"/>
          <w:sz w:val="22"/>
          <w:szCs w:val="18"/>
          <w:lang w:val="en-US" w:eastAsia="zh-CN"/>
        </w:rPr>
        <w:t xml:space="preserve">in the research </w:t>
      </w:r>
      <w:r w:rsidR="0010680F">
        <w:rPr>
          <w:rFonts w:eastAsia="SimSun"/>
          <w:sz w:val="22"/>
          <w:szCs w:val="18"/>
          <w:lang w:val="en-US" w:eastAsia="zh-CN"/>
        </w:rPr>
        <w:t>field</w:t>
      </w:r>
      <w:r w:rsidR="00176B5A">
        <w:rPr>
          <w:rFonts w:eastAsia="SimSun" w:hint="eastAsia"/>
          <w:sz w:val="22"/>
          <w:szCs w:val="18"/>
          <w:lang w:val="en-US" w:eastAsia="zh-CN"/>
        </w:rPr>
        <w:t xml:space="preserve"> of </w:t>
      </w:r>
      <w:r w:rsidR="00176B5A">
        <w:rPr>
          <w:rFonts w:eastAsia="SimSun"/>
          <w:sz w:val="22"/>
          <w:szCs w:val="18"/>
          <w:lang w:val="en-US" w:eastAsia="zh-CN"/>
        </w:rPr>
        <w:t>natural</w:t>
      </w:r>
      <w:r w:rsidR="00176B5A">
        <w:rPr>
          <w:rFonts w:eastAsia="SimSun" w:hint="eastAsia"/>
          <w:sz w:val="22"/>
          <w:szCs w:val="18"/>
          <w:lang w:val="en-US" w:eastAsia="zh-CN"/>
        </w:rPr>
        <w:t xml:space="preserve"> language processing.</w:t>
      </w:r>
      <w:r w:rsidR="00737A01">
        <w:rPr>
          <w:rFonts w:eastAsia="SimSun" w:hint="eastAsia"/>
          <w:sz w:val="22"/>
          <w:szCs w:val="18"/>
          <w:lang w:val="en-US" w:eastAsia="zh-CN"/>
        </w:rPr>
        <w:t xml:space="preserve"> </w:t>
      </w:r>
      <w:r w:rsidR="001C126E">
        <w:rPr>
          <w:rFonts w:eastAsia="SimSun" w:hint="eastAsia"/>
          <w:sz w:val="22"/>
          <w:szCs w:val="18"/>
          <w:lang w:val="en-US" w:eastAsia="zh-CN"/>
        </w:rPr>
        <w:t xml:space="preserve">Our </w:t>
      </w:r>
      <w:r w:rsidR="00737A01">
        <w:rPr>
          <w:rFonts w:eastAsia="SimSun" w:hint="eastAsia"/>
          <w:sz w:val="22"/>
          <w:szCs w:val="18"/>
          <w:lang w:val="en-US" w:eastAsia="zh-CN"/>
        </w:rPr>
        <w:t xml:space="preserve">implemented </w:t>
      </w:r>
      <w:r w:rsidR="009E4D36">
        <w:rPr>
          <w:rFonts w:eastAsia="SimSun"/>
          <w:sz w:val="22"/>
          <w:szCs w:val="18"/>
          <w:lang w:val="en-US" w:eastAsia="zh-CN"/>
        </w:rPr>
        <w:t>t</w:t>
      </w:r>
      <w:r w:rsidR="00737A01">
        <w:rPr>
          <w:rFonts w:eastAsia="SimSun" w:hint="eastAsia"/>
          <w:sz w:val="22"/>
          <w:szCs w:val="18"/>
          <w:lang w:val="en-US" w:eastAsia="zh-CN"/>
        </w:rPr>
        <w:t xml:space="preserve">ransformer accepts the inputs of 5 CSI </w:t>
      </w:r>
      <w:r w:rsidR="00737A01">
        <w:rPr>
          <w:rFonts w:eastAsia="SimSun"/>
          <w:sz w:val="22"/>
          <w:szCs w:val="18"/>
          <w:lang w:val="en-US" w:eastAsia="zh-CN"/>
        </w:rPr>
        <w:t>measurements</w:t>
      </w:r>
      <w:r w:rsidR="00737A01">
        <w:rPr>
          <w:rFonts w:eastAsia="SimSun" w:hint="eastAsia"/>
          <w:sz w:val="22"/>
          <w:szCs w:val="18"/>
          <w:lang w:val="en-US" w:eastAsia="zh-CN"/>
        </w:rPr>
        <w:t xml:space="preserve"> </w:t>
      </w:r>
      <w:r w:rsidR="00E06C25">
        <w:rPr>
          <w:rFonts w:eastAsia="SimSun"/>
          <w:sz w:val="22"/>
          <w:szCs w:val="18"/>
          <w:lang w:val="en-US" w:eastAsia="zh-CN"/>
        </w:rPr>
        <w:t>at</w:t>
      </w:r>
      <w:r w:rsidR="00737A01">
        <w:rPr>
          <w:rFonts w:eastAsia="SimSun" w:hint="eastAsia"/>
          <w:sz w:val="22"/>
          <w:szCs w:val="18"/>
          <w:lang w:val="en-US" w:eastAsia="zh-CN"/>
        </w:rPr>
        <w:t xml:space="preserve"> UE, including the measurements on the present slots and 4 past </w:t>
      </w:r>
      <w:r w:rsidR="00E27579">
        <w:rPr>
          <w:rFonts w:eastAsia="SimSun" w:hint="eastAsia"/>
          <w:sz w:val="22"/>
          <w:szCs w:val="18"/>
          <w:lang w:val="en-US" w:eastAsia="zh-CN"/>
        </w:rPr>
        <w:t xml:space="preserve">slots with 5ms intervals. </w:t>
      </w:r>
      <w:r w:rsidR="00E410FD">
        <w:rPr>
          <w:rFonts w:eastAsia="SimSun" w:hint="eastAsia"/>
          <w:sz w:val="22"/>
          <w:szCs w:val="18"/>
          <w:lang w:val="en-US" w:eastAsia="zh-CN"/>
        </w:rPr>
        <w:t xml:space="preserve">We then use the </w:t>
      </w:r>
      <w:r w:rsidR="009E4D36">
        <w:rPr>
          <w:rFonts w:eastAsia="SimSun"/>
          <w:sz w:val="22"/>
          <w:szCs w:val="18"/>
          <w:lang w:val="en-US" w:eastAsia="zh-CN"/>
        </w:rPr>
        <w:t>t</w:t>
      </w:r>
      <w:r w:rsidR="00E410FD">
        <w:rPr>
          <w:rFonts w:eastAsia="SimSun" w:hint="eastAsia"/>
          <w:sz w:val="22"/>
          <w:szCs w:val="18"/>
          <w:lang w:val="en-US" w:eastAsia="zh-CN"/>
        </w:rPr>
        <w:t xml:space="preserve">ransformer to output the predicted CSI up to 20ms </w:t>
      </w:r>
      <w:r w:rsidR="00AA3915">
        <w:rPr>
          <w:rFonts w:eastAsia="SimSun"/>
          <w:sz w:val="22"/>
          <w:szCs w:val="18"/>
          <w:lang w:val="en-US" w:eastAsia="zh-CN"/>
        </w:rPr>
        <w:t xml:space="preserve">in </w:t>
      </w:r>
      <w:r w:rsidR="00E410FD">
        <w:rPr>
          <w:rFonts w:eastAsia="SimSun" w:hint="eastAsia"/>
          <w:sz w:val="22"/>
          <w:szCs w:val="18"/>
          <w:lang w:val="en-US" w:eastAsia="zh-CN"/>
        </w:rPr>
        <w:t xml:space="preserve">the future. </w:t>
      </w:r>
      <w:r w:rsidR="00AA3915">
        <w:rPr>
          <w:rFonts w:eastAsia="SimSun" w:hint="eastAsia"/>
          <w:sz w:val="22"/>
          <w:szCs w:val="18"/>
          <w:lang w:val="en-US" w:eastAsia="zh-CN"/>
        </w:rPr>
        <w:t xml:space="preserve">For the initial study, we compare the </w:t>
      </w:r>
      <w:r w:rsidR="0098558F">
        <w:rPr>
          <w:rFonts w:eastAsia="SimSun" w:hint="eastAsia"/>
          <w:sz w:val="22"/>
          <w:szCs w:val="18"/>
          <w:lang w:val="en-US" w:eastAsia="zh-CN"/>
        </w:rPr>
        <w:t xml:space="preserve">SGCS of the raw outputs of the </w:t>
      </w:r>
      <w:r w:rsidR="009E4D36">
        <w:rPr>
          <w:rFonts w:eastAsia="SimSun"/>
          <w:sz w:val="22"/>
          <w:szCs w:val="18"/>
          <w:lang w:val="en-US" w:eastAsia="zh-CN"/>
        </w:rPr>
        <w:t>t</w:t>
      </w:r>
      <w:r w:rsidR="0098558F">
        <w:rPr>
          <w:rFonts w:eastAsia="SimSun"/>
          <w:sz w:val="22"/>
          <w:szCs w:val="18"/>
          <w:lang w:val="en-US" w:eastAsia="zh-CN"/>
        </w:rPr>
        <w:t>ransformer</w:t>
      </w:r>
      <w:r w:rsidR="0098558F">
        <w:rPr>
          <w:rFonts w:eastAsia="SimSun" w:hint="eastAsia"/>
          <w:sz w:val="22"/>
          <w:szCs w:val="18"/>
          <w:lang w:val="en-US" w:eastAsia="zh-CN"/>
        </w:rPr>
        <w:t xml:space="preserve"> with the simple sample-and-holding (SaH) schemes</w:t>
      </w:r>
      <w:r w:rsidR="007D3018">
        <w:rPr>
          <w:rFonts w:eastAsia="SimSun" w:hint="eastAsia"/>
          <w:sz w:val="22"/>
          <w:szCs w:val="18"/>
          <w:lang w:val="en-US" w:eastAsia="zh-CN"/>
        </w:rPr>
        <w:t xml:space="preserve"> without the </w:t>
      </w:r>
      <w:r w:rsidR="007D3018">
        <w:rPr>
          <w:rFonts w:eastAsia="SimSun"/>
          <w:sz w:val="22"/>
          <w:szCs w:val="18"/>
          <w:lang w:val="en-US" w:eastAsia="zh-CN"/>
        </w:rPr>
        <w:t>quantization</w:t>
      </w:r>
      <w:r w:rsidR="007D3018">
        <w:rPr>
          <w:rFonts w:eastAsia="SimSun" w:hint="eastAsia"/>
          <w:sz w:val="22"/>
          <w:szCs w:val="18"/>
          <w:lang w:val="en-US" w:eastAsia="zh-CN"/>
        </w:rPr>
        <w:t xml:space="preserve"> </w:t>
      </w:r>
      <w:r w:rsidR="00B224AF">
        <w:rPr>
          <w:rFonts w:eastAsia="SimSun" w:hint="eastAsia"/>
          <w:sz w:val="22"/>
          <w:szCs w:val="18"/>
          <w:lang w:val="en-US" w:eastAsia="zh-CN"/>
        </w:rPr>
        <w:t xml:space="preserve">with Rel. 18 </w:t>
      </w:r>
      <w:r w:rsidR="00E06C25">
        <w:rPr>
          <w:rFonts w:eastAsia="SimSun"/>
          <w:sz w:val="22"/>
          <w:szCs w:val="18"/>
          <w:lang w:val="en-US" w:eastAsia="zh-CN"/>
        </w:rPr>
        <w:t>d</w:t>
      </w:r>
      <w:r w:rsidR="00B224AF">
        <w:rPr>
          <w:rFonts w:eastAsia="SimSun" w:hint="eastAsia"/>
          <w:sz w:val="22"/>
          <w:szCs w:val="18"/>
          <w:lang w:val="en-US" w:eastAsia="zh-CN"/>
        </w:rPr>
        <w:t>oppler codebook.</w:t>
      </w:r>
    </w:p>
    <w:p w14:paraId="341D551F" w14:textId="4F3C5ACF" w:rsidR="0033525E" w:rsidRPr="00835DD2" w:rsidRDefault="0033525E" w:rsidP="0033525E">
      <w:pPr>
        <w:rPr>
          <w:rFonts w:eastAsia="SimSun"/>
          <w:sz w:val="22"/>
          <w:szCs w:val="22"/>
          <w:lang w:val="en-US" w:eastAsia="zh-CN"/>
        </w:rPr>
      </w:pPr>
      <w:r>
        <w:rPr>
          <w:rFonts w:eastAsia="SimSun" w:hint="eastAsia"/>
          <w:sz w:val="22"/>
          <w:szCs w:val="22"/>
          <w:lang w:val="en-US" w:eastAsia="zh-CN"/>
        </w:rPr>
        <w:t>Th</w:t>
      </w:r>
      <w:r w:rsidR="000C56B5">
        <w:rPr>
          <w:rFonts w:eastAsia="SimSun" w:hint="eastAsia"/>
          <w:sz w:val="22"/>
          <w:szCs w:val="22"/>
          <w:lang w:val="en-US" w:eastAsia="zh-CN"/>
        </w:rPr>
        <w:t>e</w:t>
      </w:r>
      <w:r>
        <w:rPr>
          <w:rFonts w:eastAsia="SimSun" w:hint="eastAsia"/>
          <w:sz w:val="22"/>
          <w:szCs w:val="22"/>
          <w:lang w:val="en-US" w:eastAsia="zh-CN"/>
        </w:rPr>
        <w:t xml:space="preserve"> simulation assumptions for this study are shown in Table </w:t>
      </w:r>
      <w:r w:rsidR="00741532">
        <w:rPr>
          <w:rFonts w:eastAsia="SimSun" w:hint="eastAsia"/>
          <w:sz w:val="22"/>
          <w:szCs w:val="22"/>
          <w:lang w:val="en-US" w:eastAsia="zh-CN"/>
        </w:rPr>
        <w:t>1</w:t>
      </w:r>
      <w:r>
        <w:rPr>
          <w:rFonts w:eastAsia="SimSun" w:hint="eastAsia"/>
          <w:sz w:val="22"/>
          <w:szCs w:val="22"/>
          <w:lang w:val="en-US" w:eastAsia="zh-CN"/>
        </w:rPr>
        <w:t>.</w:t>
      </w:r>
    </w:p>
    <w:p w14:paraId="64575576" w14:textId="4FB27393" w:rsidR="0033525E" w:rsidRPr="0008547A" w:rsidRDefault="0033525E" w:rsidP="0033525E">
      <w:pPr>
        <w:pStyle w:val="af3"/>
        <w:keepNext/>
        <w:spacing w:afterLines="50"/>
        <w:jc w:val="center"/>
        <w:rPr>
          <w:sz w:val="22"/>
          <w:szCs w:val="22"/>
        </w:rPr>
      </w:pPr>
      <w:r w:rsidRPr="0008547A">
        <w:rPr>
          <w:sz w:val="22"/>
          <w:szCs w:val="22"/>
        </w:rPr>
        <w:t xml:space="preserve">Table </w:t>
      </w:r>
      <w:r w:rsidR="00694112">
        <w:rPr>
          <w:rFonts w:eastAsia="SimSun" w:hint="eastAsia"/>
          <w:sz w:val="22"/>
          <w:szCs w:val="22"/>
          <w:lang w:eastAsia="zh-CN"/>
        </w:rPr>
        <w:t>1</w:t>
      </w:r>
      <w:r w:rsidRPr="0008547A">
        <w:rPr>
          <w:sz w:val="22"/>
          <w:szCs w:val="22"/>
        </w:rPr>
        <w:t xml:space="preserve"> Simulation assumptions </w:t>
      </w:r>
    </w:p>
    <w:tbl>
      <w:tblPr>
        <w:tblW w:w="8354" w:type="dxa"/>
        <w:jc w:val="center"/>
        <w:tblCellMar>
          <w:left w:w="0" w:type="dxa"/>
          <w:right w:w="0" w:type="dxa"/>
        </w:tblCellMar>
        <w:tblLook w:val="04A0" w:firstRow="1" w:lastRow="0" w:firstColumn="1" w:lastColumn="0" w:noHBand="0" w:noVBand="1"/>
      </w:tblPr>
      <w:tblGrid>
        <w:gridCol w:w="3676"/>
        <w:gridCol w:w="4678"/>
      </w:tblGrid>
      <w:tr w:rsidR="0033525E" w:rsidRPr="000956D1" w14:paraId="280FEF51"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0576697C" w14:textId="77777777" w:rsidR="0033525E" w:rsidRPr="000956D1" w:rsidRDefault="0033525E" w:rsidP="00A93689">
            <w:pPr>
              <w:spacing w:afterLines="50"/>
              <w:rPr>
                <w:b/>
                <w:bCs/>
                <w:sz w:val="22"/>
                <w:szCs w:val="22"/>
                <w:lang w:val="en-US"/>
              </w:rPr>
            </w:pPr>
            <w:r w:rsidRPr="000956D1">
              <w:rPr>
                <w:b/>
                <w:bCs/>
                <w:sz w:val="22"/>
                <w:szCs w:val="22"/>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2AB976D1" w14:textId="77777777" w:rsidR="0033525E" w:rsidRPr="000956D1" w:rsidRDefault="0033525E" w:rsidP="00A93689">
            <w:pPr>
              <w:spacing w:afterLines="50"/>
              <w:rPr>
                <w:b/>
                <w:bCs/>
                <w:sz w:val="22"/>
                <w:szCs w:val="22"/>
                <w:lang w:val="en-US"/>
              </w:rPr>
            </w:pPr>
            <w:r w:rsidRPr="000956D1">
              <w:rPr>
                <w:b/>
                <w:bCs/>
                <w:sz w:val="22"/>
                <w:szCs w:val="22"/>
              </w:rPr>
              <w:t>Value</w:t>
            </w:r>
          </w:p>
        </w:tc>
      </w:tr>
      <w:tr w:rsidR="0033525E" w:rsidRPr="000956D1" w14:paraId="566FF4DA"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65CC388" w14:textId="77777777" w:rsidR="0033525E" w:rsidRPr="000956D1" w:rsidRDefault="0033525E" w:rsidP="00A93689">
            <w:pPr>
              <w:spacing w:afterLines="50"/>
              <w:rPr>
                <w:sz w:val="22"/>
                <w:szCs w:val="22"/>
                <w:lang w:val="en-US"/>
              </w:rPr>
            </w:pPr>
            <w:r w:rsidRPr="000956D1">
              <w:rPr>
                <w:sz w:val="22"/>
                <w:szCs w:val="22"/>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C5E85D" w14:textId="77777777" w:rsidR="0033525E" w:rsidRPr="000956D1" w:rsidRDefault="0033525E" w:rsidP="00A93689">
            <w:pPr>
              <w:spacing w:afterLines="50"/>
              <w:rPr>
                <w:sz w:val="22"/>
                <w:szCs w:val="22"/>
                <w:lang w:val="en-US"/>
              </w:rPr>
            </w:pPr>
            <w:r w:rsidRPr="000956D1">
              <w:rPr>
                <w:sz w:val="22"/>
                <w:szCs w:val="22"/>
              </w:rPr>
              <w:t>FDD</w:t>
            </w:r>
            <w:r w:rsidRPr="000956D1">
              <w:rPr>
                <w:sz w:val="22"/>
                <w:szCs w:val="22"/>
                <w:lang w:val="en-US"/>
              </w:rPr>
              <w:t>/TDD</w:t>
            </w:r>
            <w:r w:rsidRPr="000956D1">
              <w:rPr>
                <w:sz w:val="22"/>
                <w:szCs w:val="22"/>
              </w:rPr>
              <w:t>, OFDM</w:t>
            </w:r>
          </w:p>
        </w:tc>
      </w:tr>
      <w:tr w:rsidR="0033525E" w:rsidRPr="000956D1" w14:paraId="288A45DD"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0112A76" w14:textId="77777777" w:rsidR="0033525E" w:rsidRPr="000956D1" w:rsidRDefault="0033525E" w:rsidP="00A93689">
            <w:pPr>
              <w:spacing w:afterLines="50"/>
              <w:rPr>
                <w:sz w:val="22"/>
                <w:szCs w:val="22"/>
                <w:lang w:val="en-US"/>
              </w:rPr>
            </w:pPr>
            <w:r w:rsidRPr="000956D1">
              <w:rPr>
                <w:sz w:val="22"/>
                <w:szCs w:val="22"/>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D96AD7C" w14:textId="77777777" w:rsidR="0033525E" w:rsidRPr="000956D1" w:rsidRDefault="0033525E" w:rsidP="00A93689">
            <w:pPr>
              <w:spacing w:afterLines="50"/>
              <w:rPr>
                <w:sz w:val="22"/>
                <w:szCs w:val="22"/>
                <w:lang w:val="en-US"/>
              </w:rPr>
            </w:pPr>
            <w:r w:rsidRPr="000956D1">
              <w:rPr>
                <w:sz w:val="22"/>
                <w:szCs w:val="22"/>
              </w:rPr>
              <w:t>OFDMA</w:t>
            </w:r>
          </w:p>
        </w:tc>
      </w:tr>
      <w:tr w:rsidR="0033525E" w:rsidRPr="000956D1" w14:paraId="3416858F"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A704A1" w14:textId="77777777" w:rsidR="0033525E" w:rsidRPr="000956D1" w:rsidRDefault="0033525E" w:rsidP="00A93689">
            <w:pPr>
              <w:spacing w:afterLines="50"/>
              <w:rPr>
                <w:sz w:val="22"/>
                <w:szCs w:val="22"/>
                <w:lang w:val="en-US"/>
              </w:rPr>
            </w:pPr>
            <w:r w:rsidRPr="000956D1">
              <w:rPr>
                <w:sz w:val="22"/>
                <w:szCs w:val="22"/>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1696A0F" w14:textId="0974268C" w:rsidR="0033525E" w:rsidRPr="00CF070C" w:rsidRDefault="0033525E" w:rsidP="00A93689">
            <w:pPr>
              <w:spacing w:afterLines="50"/>
              <w:rPr>
                <w:rFonts w:eastAsia="SimSun"/>
                <w:sz w:val="22"/>
                <w:szCs w:val="22"/>
                <w:lang w:val="en-US" w:eastAsia="zh-CN"/>
              </w:rPr>
            </w:pPr>
            <w:r w:rsidRPr="000956D1">
              <w:rPr>
                <w:sz w:val="22"/>
                <w:szCs w:val="22"/>
              </w:rPr>
              <w:t>Dense Urban (Macro only)</w:t>
            </w:r>
            <w:r w:rsidR="00CF070C">
              <w:rPr>
                <w:rFonts w:eastAsia="SimSun" w:hint="eastAsia"/>
                <w:sz w:val="22"/>
                <w:szCs w:val="22"/>
                <w:lang w:eastAsia="zh-CN"/>
              </w:rPr>
              <w:t xml:space="preserve"> / UMa</w:t>
            </w:r>
          </w:p>
        </w:tc>
      </w:tr>
      <w:tr w:rsidR="0033525E" w:rsidRPr="000956D1" w14:paraId="3D7B393E"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0E9D0F" w14:textId="77777777" w:rsidR="0033525E" w:rsidRPr="000956D1" w:rsidRDefault="0033525E" w:rsidP="00A93689">
            <w:pPr>
              <w:spacing w:afterLines="50"/>
              <w:rPr>
                <w:sz w:val="22"/>
                <w:szCs w:val="22"/>
                <w:lang w:val="en-US"/>
              </w:rPr>
            </w:pPr>
            <w:r w:rsidRPr="000956D1">
              <w:rPr>
                <w:sz w:val="22"/>
                <w:szCs w:val="22"/>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EAC27AF" w14:textId="18921E92" w:rsidR="0033525E" w:rsidRPr="000956D1" w:rsidRDefault="008E0153" w:rsidP="00A93689">
            <w:pPr>
              <w:spacing w:afterLines="50"/>
              <w:rPr>
                <w:sz w:val="22"/>
                <w:szCs w:val="22"/>
                <w:lang w:val="en-US"/>
              </w:rPr>
            </w:pPr>
            <w:r>
              <w:rPr>
                <w:rFonts w:eastAsia="SimSun" w:hint="eastAsia"/>
                <w:sz w:val="22"/>
                <w:szCs w:val="22"/>
                <w:lang w:val="en-US" w:eastAsia="zh-CN"/>
              </w:rPr>
              <w:t xml:space="preserve">2GHz / </w:t>
            </w:r>
            <w:r w:rsidR="0033525E" w:rsidRPr="000956D1">
              <w:rPr>
                <w:sz w:val="22"/>
                <w:szCs w:val="22"/>
                <w:lang w:val="en-US"/>
              </w:rPr>
              <w:t>4GHz</w:t>
            </w:r>
          </w:p>
        </w:tc>
      </w:tr>
      <w:tr w:rsidR="0033525E" w:rsidRPr="000956D1" w14:paraId="5824A5AE"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B4FE31B" w14:textId="77777777" w:rsidR="0033525E" w:rsidRPr="000956D1" w:rsidRDefault="0033525E" w:rsidP="00A93689">
            <w:pPr>
              <w:spacing w:afterLines="50"/>
              <w:rPr>
                <w:sz w:val="22"/>
                <w:szCs w:val="22"/>
                <w:lang w:val="en-US"/>
              </w:rPr>
            </w:pPr>
            <w:r w:rsidRPr="000956D1">
              <w:rPr>
                <w:sz w:val="22"/>
                <w:szCs w:val="22"/>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C845A6" w14:textId="77777777" w:rsidR="0033525E" w:rsidRPr="000956D1" w:rsidRDefault="0033525E" w:rsidP="00A93689">
            <w:pPr>
              <w:spacing w:afterLines="50"/>
              <w:rPr>
                <w:sz w:val="22"/>
                <w:szCs w:val="22"/>
                <w:lang w:val="en-US"/>
              </w:rPr>
            </w:pPr>
            <w:r w:rsidRPr="000956D1">
              <w:rPr>
                <w:sz w:val="22"/>
                <w:szCs w:val="22"/>
              </w:rPr>
              <w:t>200m</w:t>
            </w:r>
          </w:p>
        </w:tc>
      </w:tr>
      <w:tr w:rsidR="0033525E" w:rsidRPr="000956D1" w14:paraId="0B7EEE3D"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F4DCC8" w14:textId="77777777" w:rsidR="0033525E" w:rsidRPr="000956D1" w:rsidRDefault="0033525E" w:rsidP="00A93689">
            <w:pPr>
              <w:spacing w:afterLines="50"/>
              <w:rPr>
                <w:sz w:val="22"/>
                <w:szCs w:val="22"/>
                <w:lang w:val="en-US"/>
              </w:rPr>
            </w:pPr>
            <w:r w:rsidRPr="000956D1">
              <w:rPr>
                <w:sz w:val="22"/>
                <w:szCs w:val="22"/>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CC6A399" w14:textId="77777777" w:rsidR="0033525E" w:rsidRPr="000956D1" w:rsidRDefault="0033525E" w:rsidP="00A93689">
            <w:pPr>
              <w:spacing w:afterLines="50"/>
              <w:rPr>
                <w:sz w:val="22"/>
                <w:szCs w:val="22"/>
                <w:lang w:val="en-US"/>
              </w:rPr>
            </w:pPr>
            <w:r w:rsidRPr="000956D1">
              <w:rPr>
                <w:sz w:val="22"/>
                <w:szCs w:val="22"/>
                <w:lang w:val="en-US"/>
              </w:rPr>
              <w:t>According to TR 38.901</w:t>
            </w:r>
          </w:p>
        </w:tc>
      </w:tr>
      <w:tr w:rsidR="0033525E" w:rsidRPr="000956D1" w14:paraId="410CE7EA" w14:textId="77777777" w:rsidTr="00A93689">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F8662D8" w14:textId="77777777" w:rsidR="0033525E" w:rsidRPr="000956D1" w:rsidRDefault="0033525E" w:rsidP="00A93689">
            <w:pPr>
              <w:spacing w:afterLines="50"/>
              <w:rPr>
                <w:sz w:val="22"/>
                <w:szCs w:val="22"/>
                <w:lang w:val="en-US"/>
              </w:rPr>
            </w:pPr>
            <w:r w:rsidRPr="000956D1">
              <w:rPr>
                <w:sz w:val="22"/>
                <w:szCs w:val="22"/>
              </w:rPr>
              <w:t>Antenna setup and port layouts at gNB</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18AB34B" w14:textId="77777777" w:rsidR="0033525E" w:rsidRPr="000956D1" w:rsidRDefault="0033525E" w:rsidP="00A93689">
            <w:pPr>
              <w:spacing w:afterLines="50"/>
              <w:rPr>
                <w:sz w:val="22"/>
                <w:szCs w:val="22"/>
                <w:lang w:val="en-US"/>
              </w:rPr>
            </w:pPr>
            <w:r>
              <w:rPr>
                <w:rFonts w:eastAsia="SimSun" w:hint="eastAsia"/>
                <w:sz w:val="22"/>
                <w:szCs w:val="22"/>
                <w:lang w:eastAsia="zh-CN"/>
              </w:rPr>
              <w:t>16</w:t>
            </w:r>
            <w:r w:rsidRPr="000956D1">
              <w:rPr>
                <w:sz w:val="22"/>
                <w:szCs w:val="22"/>
              </w:rPr>
              <w:t xml:space="preserve"> ports: (</w:t>
            </w:r>
            <w:r>
              <w:rPr>
                <w:rFonts w:eastAsia="SimSun" w:hint="eastAsia"/>
                <w:sz w:val="22"/>
                <w:szCs w:val="22"/>
                <w:lang w:eastAsia="zh-CN"/>
              </w:rPr>
              <w:t>4</w:t>
            </w:r>
            <w:r w:rsidRPr="000956D1">
              <w:rPr>
                <w:sz w:val="22"/>
                <w:szCs w:val="22"/>
              </w:rPr>
              <w:t>,</w:t>
            </w:r>
            <w:r w:rsidRPr="000956D1">
              <w:rPr>
                <w:rFonts w:eastAsia="SimSun"/>
                <w:sz w:val="22"/>
                <w:szCs w:val="22"/>
                <w:lang w:eastAsia="zh-CN"/>
              </w:rPr>
              <w:t>4</w:t>
            </w:r>
            <w:r w:rsidRPr="000956D1">
              <w:rPr>
                <w:sz w:val="22"/>
                <w:szCs w:val="22"/>
              </w:rPr>
              <w:t>,2,1,1,2,</w:t>
            </w:r>
            <w:r w:rsidRPr="000956D1">
              <w:rPr>
                <w:rFonts w:eastAsia="SimSun"/>
                <w:sz w:val="22"/>
                <w:szCs w:val="22"/>
                <w:lang w:eastAsia="zh-CN"/>
              </w:rPr>
              <w:t>4</w:t>
            </w:r>
            <w:r w:rsidRPr="000956D1">
              <w:rPr>
                <w:sz w:val="22"/>
                <w:szCs w:val="22"/>
              </w:rPr>
              <w:t>), (dH,dV) = (0.5, 0.8)λ</w:t>
            </w:r>
          </w:p>
        </w:tc>
      </w:tr>
      <w:tr w:rsidR="0033525E" w:rsidRPr="000956D1" w14:paraId="60434BA4"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29C12B" w14:textId="77777777" w:rsidR="0033525E" w:rsidRPr="000956D1" w:rsidRDefault="0033525E" w:rsidP="00A93689">
            <w:pPr>
              <w:spacing w:afterLines="50"/>
              <w:rPr>
                <w:sz w:val="22"/>
                <w:szCs w:val="22"/>
                <w:lang w:val="en-US"/>
              </w:rPr>
            </w:pPr>
            <w:r w:rsidRPr="000956D1">
              <w:rPr>
                <w:sz w:val="22"/>
                <w:szCs w:val="22"/>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7E466AA" w14:textId="77777777" w:rsidR="0033525E" w:rsidRPr="000956D1" w:rsidRDefault="0033525E" w:rsidP="00A93689">
            <w:pPr>
              <w:spacing w:afterLines="50"/>
              <w:rPr>
                <w:sz w:val="22"/>
                <w:szCs w:val="22"/>
                <w:lang w:val="en-US"/>
              </w:rPr>
            </w:pPr>
            <w:r w:rsidRPr="000956D1">
              <w:rPr>
                <w:rFonts w:eastAsia="SimSun"/>
                <w:sz w:val="22"/>
                <w:szCs w:val="22"/>
                <w:lang w:eastAsia="zh-CN"/>
              </w:rPr>
              <w:t>4</w:t>
            </w:r>
            <w:r w:rsidRPr="000956D1">
              <w:rPr>
                <w:sz w:val="22"/>
                <w:szCs w:val="22"/>
              </w:rPr>
              <w:t>RX: (1,1,2,1,1,1,1), (dH,dV) = (0.5, 0.5)λ</w:t>
            </w:r>
          </w:p>
        </w:tc>
      </w:tr>
      <w:tr w:rsidR="0033525E" w:rsidRPr="000956D1" w14:paraId="3280E02E"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B9C226" w14:textId="77777777" w:rsidR="0033525E" w:rsidRPr="000956D1" w:rsidRDefault="0033525E" w:rsidP="00A93689">
            <w:pPr>
              <w:spacing w:afterLines="50"/>
              <w:rPr>
                <w:sz w:val="22"/>
                <w:szCs w:val="22"/>
                <w:lang w:val="en-US"/>
              </w:rPr>
            </w:pPr>
            <w:r w:rsidRPr="000956D1">
              <w:rPr>
                <w:sz w:val="22"/>
                <w:szCs w:val="22"/>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159F10A" w14:textId="77777777" w:rsidR="0033525E" w:rsidRPr="000956D1" w:rsidRDefault="0033525E" w:rsidP="00A93689">
            <w:pPr>
              <w:spacing w:afterLines="50"/>
              <w:rPr>
                <w:sz w:val="22"/>
                <w:szCs w:val="22"/>
                <w:lang w:val="en-US"/>
              </w:rPr>
            </w:pPr>
            <w:r w:rsidRPr="000956D1">
              <w:rPr>
                <w:sz w:val="22"/>
                <w:szCs w:val="22"/>
              </w:rPr>
              <w:t>44dBm for 20MHz</w:t>
            </w:r>
          </w:p>
        </w:tc>
      </w:tr>
      <w:tr w:rsidR="0033525E" w:rsidRPr="000956D1" w14:paraId="1370F2EF"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250C7F" w14:textId="77777777" w:rsidR="0033525E" w:rsidRPr="000956D1" w:rsidRDefault="0033525E" w:rsidP="00A93689">
            <w:pPr>
              <w:spacing w:afterLines="50"/>
              <w:rPr>
                <w:sz w:val="22"/>
                <w:szCs w:val="22"/>
                <w:lang w:val="en-US"/>
              </w:rPr>
            </w:pPr>
            <w:r w:rsidRPr="000956D1">
              <w:rPr>
                <w:sz w:val="22"/>
                <w:szCs w:val="22"/>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95D1810" w14:textId="77777777" w:rsidR="0033525E" w:rsidRPr="000956D1" w:rsidRDefault="0033525E" w:rsidP="00A93689">
            <w:pPr>
              <w:spacing w:afterLines="50"/>
              <w:rPr>
                <w:sz w:val="22"/>
                <w:szCs w:val="22"/>
                <w:lang w:val="en-US"/>
              </w:rPr>
            </w:pPr>
            <w:r w:rsidRPr="000956D1">
              <w:rPr>
                <w:sz w:val="22"/>
                <w:szCs w:val="22"/>
              </w:rPr>
              <w:t>25m</w:t>
            </w:r>
          </w:p>
        </w:tc>
      </w:tr>
      <w:tr w:rsidR="0033525E" w:rsidRPr="000956D1" w14:paraId="1BB9CD3D"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F247B7C" w14:textId="77777777" w:rsidR="0033525E" w:rsidRPr="000956D1" w:rsidRDefault="0033525E" w:rsidP="00A93689">
            <w:pPr>
              <w:spacing w:afterLines="50"/>
              <w:rPr>
                <w:sz w:val="22"/>
                <w:szCs w:val="22"/>
                <w:lang w:val="en-US"/>
              </w:rPr>
            </w:pPr>
            <w:r w:rsidRPr="000956D1">
              <w:rPr>
                <w:sz w:val="22"/>
                <w:szCs w:val="22"/>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5A23AE2" w14:textId="77777777" w:rsidR="0033525E" w:rsidRPr="000956D1" w:rsidRDefault="0033525E" w:rsidP="00A93689">
            <w:pPr>
              <w:spacing w:afterLines="50"/>
              <w:rPr>
                <w:sz w:val="22"/>
                <w:szCs w:val="22"/>
                <w:lang w:val="en-US"/>
              </w:rPr>
            </w:pPr>
            <w:r w:rsidRPr="000956D1">
              <w:rPr>
                <w:sz w:val="22"/>
                <w:szCs w:val="22"/>
              </w:rPr>
              <w:t>According to TR36.873</w:t>
            </w:r>
          </w:p>
        </w:tc>
      </w:tr>
      <w:tr w:rsidR="0033525E" w:rsidRPr="000956D1" w14:paraId="55533E3A"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2036E88" w14:textId="77777777" w:rsidR="0033525E" w:rsidRPr="000956D1" w:rsidRDefault="0033525E" w:rsidP="00A93689">
            <w:pPr>
              <w:spacing w:afterLines="50"/>
              <w:rPr>
                <w:sz w:val="22"/>
                <w:szCs w:val="22"/>
                <w:lang w:val="en-US"/>
              </w:rPr>
            </w:pPr>
            <w:r w:rsidRPr="000956D1">
              <w:rPr>
                <w:sz w:val="22"/>
                <w:szCs w:val="22"/>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8B43B4A" w14:textId="77777777" w:rsidR="0033525E" w:rsidRPr="000956D1" w:rsidRDefault="0033525E" w:rsidP="00A93689">
            <w:pPr>
              <w:spacing w:afterLines="50"/>
              <w:rPr>
                <w:sz w:val="22"/>
                <w:szCs w:val="22"/>
                <w:lang w:val="en-US"/>
              </w:rPr>
            </w:pPr>
            <w:r w:rsidRPr="000956D1">
              <w:rPr>
                <w:sz w:val="22"/>
                <w:szCs w:val="22"/>
              </w:rPr>
              <w:t>9dB</w:t>
            </w:r>
          </w:p>
        </w:tc>
      </w:tr>
      <w:tr w:rsidR="0033525E" w:rsidRPr="000956D1" w14:paraId="5B4A77C0"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B439058" w14:textId="77777777" w:rsidR="0033525E" w:rsidRPr="000956D1" w:rsidRDefault="0033525E" w:rsidP="00A93689">
            <w:pPr>
              <w:spacing w:afterLines="50"/>
              <w:rPr>
                <w:sz w:val="22"/>
                <w:szCs w:val="22"/>
                <w:lang w:val="en-US"/>
              </w:rPr>
            </w:pPr>
            <w:r w:rsidRPr="000956D1">
              <w:rPr>
                <w:sz w:val="22"/>
                <w:szCs w:val="22"/>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056042" w14:textId="77777777" w:rsidR="0033525E" w:rsidRPr="000956D1" w:rsidRDefault="0033525E" w:rsidP="00A93689">
            <w:pPr>
              <w:spacing w:afterLines="50"/>
              <w:rPr>
                <w:sz w:val="22"/>
                <w:szCs w:val="22"/>
                <w:lang w:val="en-US"/>
              </w:rPr>
            </w:pPr>
            <w:r w:rsidRPr="000956D1">
              <w:rPr>
                <w:sz w:val="22"/>
                <w:szCs w:val="22"/>
              </w:rPr>
              <w:t>30KHz, 14 OFDM symbol slot</w:t>
            </w:r>
          </w:p>
        </w:tc>
      </w:tr>
      <w:tr w:rsidR="0033525E" w:rsidRPr="000956D1" w14:paraId="3DC171AD"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2E0EE4B" w14:textId="77777777" w:rsidR="0033525E" w:rsidRPr="000956D1" w:rsidRDefault="0033525E" w:rsidP="00A93689">
            <w:pPr>
              <w:spacing w:afterLines="50"/>
              <w:rPr>
                <w:sz w:val="22"/>
                <w:szCs w:val="22"/>
                <w:lang w:val="en-US"/>
              </w:rPr>
            </w:pPr>
            <w:r w:rsidRPr="000956D1">
              <w:rPr>
                <w:sz w:val="22"/>
                <w:szCs w:val="22"/>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22A284" w14:textId="77777777" w:rsidR="0033525E" w:rsidRPr="000956D1" w:rsidRDefault="0033525E" w:rsidP="00A93689">
            <w:pPr>
              <w:spacing w:afterLines="50"/>
              <w:rPr>
                <w:sz w:val="22"/>
                <w:szCs w:val="22"/>
                <w:lang w:val="en-US"/>
              </w:rPr>
            </w:pPr>
            <w:r>
              <w:rPr>
                <w:rFonts w:eastAsia="SimSun" w:hint="eastAsia"/>
                <w:sz w:val="22"/>
                <w:szCs w:val="22"/>
                <w:lang w:val="en-US" w:eastAsia="zh-CN"/>
              </w:rPr>
              <w:t>12</w:t>
            </w:r>
            <w:r w:rsidRPr="000956D1">
              <w:rPr>
                <w:sz w:val="22"/>
                <w:szCs w:val="22"/>
                <w:lang w:val="en-US"/>
              </w:rPr>
              <w:t xml:space="preserve"> subbands (4 </w:t>
            </w:r>
            <w:r>
              <w:rPr>
                <w:rFonts w:eastAsia="SimSun" w:hint="eastAsia"/>
                <w:sz w:val="22"/>
                <w:szCs w:val="22"/>
                <w:lang w:val="en-US" w:eastAsia="zh-CN"/>
              </w:rPr>
              <w:t>subbands are evaluated</w:t>
            </w:r>
            <w:r w:rsidRPr="000956D1">
              <w:rPr>
                <w:sz w:val="22"/>
                <w:szCs w:val="22"/>
                <w:lang w:val="en-US"/>
              </w:rPr>
              <w:t xml:space="preserve">) </w:t>
            </w:r>
          </w:p>
        </w:tc>
      </w:tr>
      <w:tr w:rsidR="0033525E" w:rsidRPr="000956D1" w14:paraId="14D2D139"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27799D" w14:textId="77777777" w:rsidR="0033525E" w:rsidRPr="000956D1" w:rsidRDefault="0033525E" w:rsidP="00A93689">
            <w:pPr>
              <w:spacing w:afterLines="50"/>
              <w:rPr>
                <w:sz w:val="22"/>
                <w:szCs w:val="22"/>
                <w:lang w:val="en-US"/>
              </w:rPr>
            </w:pPr>
            <w:r w:rsidRPr="000956D1">
              <w:rPr>
                <w:sz w:val="22"/>
                <w:szCs w:val="22"/>
                <w:lang w:val="en-US"/>
              </w:rPr>
              <w:lastRenderedPageBreak/>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56757BF" w14:textId="77777777" w:rsidR="0033525E" w:rsidRDefault="0033525E" w:rsidP="00A93689">
            <w:pPr>
              <w:spacing w:afterLines="50"/>
              <w:rPr>
                <w:rFonts w:eastAsia="SimSun"/>
                <w:sz w:val="22"/>
                <w:szCs w:val="22"/>
                <w:lang w:val="en-US" w:eastAsia="zh-CN"/>
              </w:rPr>
            </w:pPr>
            <w:r w:rsidRPr="000956D1">
              <w:rPr>
                <w:sz w:val="22"/>
                <w:szCs w:val="22"/>
                <w:lang w:val="en-US"/>
              </w:rPr>
              <w:t>80% indoor (3</w:t>
            </w:r>
            <w:r w:rsidR="00FC6100">
              <w:rPr>
                <w:rFonts w:eastAsia="SimSun" w:hint="eastAsia"/>
                <w:sz w:val="22"/>
                <w:szCs w:val="22"/>
                <w:lang w:val="en-US" w:eastAsia="zh-CN"/>
              </w:rPr>
              <w:t xml:space="preserve"> </w:t>
            </w:r>
            <w:r w:rsidRPr="000956D1">
              <w:rPr>
                <w:sz w:val="22"/>
                <w:szCs w:val="22"/>
                <w:lang w:val="en-US"/>
              </w:rPr>
              <w:t>km/h)</w:t>
            </w:r>
            <w:r w:rsidR="00C425F4">
              <w:rPr>
                <w:rFonts w:eastAsia="SimSun" w:hint="eastAsia"/>
                <w:sz w:val="22"/>
                <w:szCs w:val="22"/>
                <w:lang w:val="en-US" w:eastAsia="zh-CN"/>
              </w:rPr>
              <w:t>-</w:t>
            </w:r>
            <w:r w:rsidRPr="000956D1">
              <w:rPr>
                <w:sz w:val="22"/>
                <w:szCs w:val="22"/>
                <w:lang w:val="en-US"/>
              </w:rPr>
              <w:t>20% outdoor (3</w:t>
            </w:r>
            <w:r w:rsidR="008D2444">
              <w:rPr>
                <w:rFonts w:eastAsia="SimSun" w:hint="eastAsia"/>
                <w:sz w:val="22"/>
                <w:szCs w:val="22"/>
                <w:lang w:val="en-US" w:eastAsia="zh-CN"/>
              </w:rPr>
              <w:t>0km</w:t>
            </w:r>
            <w:r w:rsidR="00FC6100">
              <w:rPr>
                <w:rFonts w:eastAsia="SimSun" w:hint="eastAsia"/>
                <w:sz w:val="22"/>
                <w:szCs w:val="22"/>
                <w:lang w:val="en-US" w:eastAsia="zh-CN"/>
              </w:rPr>
              <w:t>/</w:t>
            </w:r>
            <w:r w:rsidR="008D2444">
              <w:rPr>
                <w:rFonts w:eastAsia="SimSun" w:hint="eastAsia"/>
                <w:sz w:val="22"/>
                <w:szCs w:val="22"/>
                <w:lang w:val="en-US" w:eastAsia="zh-CN"/>
              </w:rPr>
              <w:t>h</w:t>
            </w:r>
            <w:r w:rsidRPr="000956D1">
              <w:rPr>
                <w:sz w:val="22"/>
                <w:szCs w:val="22"/>
                <w:lang w:val="en-US"/>
              </w:rPr>
              <w:t>)</w:t>
            </w:r>
          </w:p>
          <w:p w14:paraId="21715B93" w14:textId="48CDF60A" w:rsidR="00C425F4" w:rsidRPr="00C425F4" w:rsidRDefault="00C425F4" w:rsidP="00A93689">
            <w:pPr>
              <w:spacing w:afterLines="50"/>
              <w:rPr>
                <w:rFonts w:eastAsia="SimSun"/>
                <w:sz w:val="22"/>
                <w:szCs w:val="22"/>
                <w:lang w:val="en-US" w:eastAsia="zh-CN"/>
              </w:rPr>
            </w:pPr>
            <w:r>
              <w:rPr>
                <w:rFonts w:eastAsia="SimSun" w:hint="eastAsia"/>
                <w:sz w:val="22"/>
                <w:szCs w:val="22"/>
                <w:lang w:val="en-US" w:eastAsia="zh-CN"/>
              </w:rPr>
              <w:t>100% outdoor (30 km/h)</w:t>
            </w:r>
          </w:p>
        </w:tc>
      </w:tr>
      <w:tr w:rsidR="0033525E" w:rsidRPr="000956D1" w14:paraId="1FACA8F1"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6B141BC"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Baseline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33B4D3" w14:textId="341B50DC" w:rsidR="0033525E" w:rsidRPr="000956D1" w:rsidRDefault="000232F0" w:rsidP="00A93689">
            <w:pPr>
              <w:spacing w:afterLines="50"/>
              <w:rPr>
                <w:rFonts w:eastAsia="SimSun"/>
                <w:sz w:val="22"/>
                <w:szCs w:val="22"/>
                <w:lang w:val="en-US" w:eastAsia="zh-CN"/>
              </w:rPr>
            </w:pPr>
            <w:r>
              <w:rPr>
                <w:rFonts w:eastAsia="SimSun" w:hint="eastAsia"/>
                <w:sz w:val="22"/>
                <w:szCs w:val="22"/>
                <w:lang w:val="en-US" w:eastAsia="zh-CN"/>
              </w:rPr>
              <w:t>Sample-and-Hold (SaH)</w:t>
            </w:r>
          </w:p>
        </w:tc>
      </w:tr>
      <w:tr w:rsidR="0033525E" w:rsidRPr="000956D1" w14:paraId="47926E8F"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DD9F86C"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Input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E1C1D06"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Precoding matrix(eigenvector)</w:t>
            </w:r>
          </w:p>
        </w:tc>
      </w:tr>
      <w:tr w:rsidR="0033525E" w:rsidRPr="000956D1" w14:paraId="648C8648"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7A835B2"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Output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B20CE05"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Precoding matrix(eigenvector)</w:t>
            </w:r>
          </w:p>
        </w:tc>
      </w:tr>
    </w:tbl>
    <w:p w14:paraId="7E086AB8" w14:textId="15C2E64C" w:rsidR="0033525E" w:rsidRDefault="0033525E" w:rsidP="0033525E">
      <w:pPr>
        <w:spacing w:beforeLines="50" w:before="120"/>
        <w:rPr>
          <w:rFonts w:eastAsia="SimSun"/>
          <w:sz w:val="22"/>
          <w:szCs w:val="22"/>
          <w:lang w:val="en-US" w:eastAsia="zh-CN"/>
        </w:rPr>
      </w:pPr>
      <w:r w:rsidRPr="00044E69">
        <w:rPr>
          <w:rFonts w:eastAsia="SimSun" w:hint="eastAsia"/>
          <w:sz w:val="22"/>
          <w:szCs w:val="22"/>
          <w:lang w:val="en-US" w:eastAsia="zh-CN"/>
        </w:rPr>
        <w:t>The SGCS of</w:t>
      </w:r>
      <w:r>
        <w:rPr>
          <w:rFonts w:eastAsia="SimSun"/>
          <w:sz w:val="22"/>
          <w:szCs w:val="22"/>
          <w:lang w:val="en-US" w:eastAsia="zh-CN"/>
        </w:rPr>
        <w:t xml:space="preserve"> </w:t>
      </w:r>
      <w:r>
        <w:rPr>
          <w:rFonts w:eastAsia="SimSun" w:hint="eastAsia"/>
          <w:sz w:val="22"/>
          <w:szCs w:val="22"/>
          <w:lang w:val="en-US" w:eastAsia="zh-CN"/>
        </w:rPr>
        <w:t xml:space="preserve">the </w:t>
      </w:r>
      <w:r w:rsidR="003F1FA6">
        <w:rPr>
          <w:rFonts w:eastAsia="SimSun" w:hint="eastAsia"/>
          <w:sz w:val="22"/>
          <w:szCs w:val="22"/>
          <w:lang w:val="en-US" w:eastAsia="zh-CN"/>
        </w:rPr>
        <w:t xml:space="preserve">raw </w:t>
      </w:r>
      <w:r w:rsidR="00ED7A84">
        <w:rPr>
          <w:rFonts w:eastAsia="SimSun" w:hint="eastAsia"/>
          <w:sz w:val="22"/>
          <w:szCs w:val="22"/>
          <w:lang w:val="en-US" w:eastAsia="zh-CN"/>
        </w:rPr>
        <w:t>predicted</w:t>
      </w:r>
      <w:r>
        <w:rPr>
          <w:rFonts w:eastAsia="SimSun" w:hint="eastAsia"/>
          <w:sz w:val="22"/>
          <w:szCs w:val="22"/>
          <w:lang w:val="en-US" w:eastAsia="zh-CN"/>
        </w:rPr>
        <w:t xml:space="preserve"> CSI</w:t>
      </w:r>
      <w:r w:rsidR="006F050B">
        <w:rPr>
          <w:rFonts w:eastAsia="SimSun" w:hint="eastAsia"/>
          <w:sz w:val="22"/>
          <w:szCs w:val="22"/>
          <w:lang w:val="en-US" w:eastAsia="zh-CN"/>
        </w:rPr>
        <w:t xml:space="preserve"> </w:t>
      </w:r>
      <w:r w:rsidR="009C6A0F">
        <w:rPr>
          <w:rFonts w:eastAsia="SimSun" w:hint="eastAsia"/>
          <w:sz w:val="22"/>
          <w:szCs w:val="22"/>
          <w:lang w:val="en-US" w:eastAsia="zh-CN"/>
        </w:rPr>
        <w:t>is shown in Table 2</w:t>
      </w:r>
      <w:r>
        <w:rPr>
          <w:rFonts w:eastAsia="SimSun" w:hint="eastAsia"/>
          <w:sz w:val="22"/>
          <w:szCs w:val="22"/>
          <w:lang w:val="en-US" w:eastAsia="zh-CN"/>
        </w:rPr>
        <w:t>.</w:t>
      </w:r>
    </w:p>
    <w:p w14:paraId="23F30AA2" w14:textId="7999D779" w:rsidR="0033525E" w:rsidRPr="00F45374" w:rsidRDefault="0033525E" w:rsidP="0033525E">
      <w:pPr>
        <w:pStyle w:val="af3"/>
        <w:keepNext/>
        <w:jc w:val="center"/>
        <w:rPr>
          <w:rFonts w:eastAsia="SimSun"/>
          <w:sz w:val="22"/>
          <w:szCs w:val="18"/>
          <w:lang w:eastAsia="zh-CN"/>
        </w:rPr>
      </w:pPr>
      <w:r w:rsidRPr="00F45374">
        <w:rPr>
          <w:sz w:val="22"/>
          <w:szCs w:val="18"/>
        </w:rPr>
        <w:t xml:space="preserve">Table </w:t>
      </w:r>
      <w:r w:rsidR="006F050B">
        <w:rPr>
          <w:rFonts w:eastAsia="SimSun" w:hint="eastAsia"/>
          <w:sz w:val="22"/>
          <w:szCs w:val="18"/>
          <w:lang w:eastAsia="zh-CN"/>
        </w:rPr>
        <w:t>2</w:t>
      </w:r>
      <w:r w:rsidRPr="00F45374">
        <w:rPr>
          <w:rFonts w:eastAsia="SimSun" w:hint="eastAsia"/>
          <w:sz w:val="22"/>
          <w:szCs w:val="18"/>
          <w:lang w:eastAsia="zh-CN"/>
        </w:rPr>
        <w:t xml:space="preserve"> The SGCS of AI/ML-based CSI compression and prediction</w:t>
      </w:r>
      <w:r w:rsidR="009F663F">
        <w:rPr>
          <w:rFonts w:eastAsia="SimSun" w:hint="eastAsia"/>
          <w:sz w:val="22"/>
          <w:szCs w:val="18"/>
          <w:lang w:eastAsia="zh-CN"/>
        </w:rPr>
        <w:t xml:space="preserve"> </w:t>
      </w:r>
    </w:p>
    <w:tbl>
      <w:tblPr>
        <w:tblStyle w:val="1d"/>
        <w:tblW w:w="0" w:type="auto"/>
        <w:jc w:val="center"/>
        <w:tblLook w:val="04A0" w:firstRow="1" w:lastRow="0" w:firstColumn="1" w:lastColumn="0" w:noHBand="0" w:noVBand="1"/>
      </w:tblPr>
      <w:tblGrid>
        <w:gridCol w:w="1838"/>
        <w:gridCol w:w="1482"/>
        <w:gridCol w:w="1660"/>
        <w:gridCol w:w="1660"/>
        <w:gridCol w:w="1661"/>
        <w:gridCol w:w="1661"/>
      </w:tblGrid>
      <w:tr w:rsidR="00722F8B" w14:paraId="00DF96F4" w14:textId="77777777" w:rsidTr="00BC3FAA">
        <w:trPr>
          <w:cnfStyle w:val="100000000000" w:firstRow="1" w:lastRow="0" w:firstColumn="0" w:lastColumn="0" w:oddVBand="0" w:evenVBand="0" w:oddHBand="0" w:evenHBand="0" w:firstRowFirstColumn="0" w:firstRowLastColumn="0" w:lastRowFirstColumn="0" w:lastRowLastColumn="0"/>
          <w:trHeight w:val="82"/>
          <w:jc w:val="center"/>
        </w:trPr>
        <w:tc>
          <w:tcPr>
            <w:cnfStyle w:val="001000000000" w:firstRow="0" w:lastRow="0" w:firstColumn="1" w:lastColumn="0" w:oddVBand="0" w:evenVBand="0" w:oddHBand="0" w:evenHBand="0" w:firstRowFirstColumn="0" w:firstRowLastColumn="0" w:lastRowFirstColumn="0" w:lastRowLastColumn="0"/>
            <w:tcW w:w="1838" w:type="dxa"/>
            <w:shd w:val="clear" w:color="auto" w:fill="F2F2F2" w:themeFill="background1" w:themeFillShade="F2"/>
            <w:vAlign w:val="center"/>
          </w:tcPr>
          <w:p w14:paraId="12FD91B0" w14:textId="19B092C0" w:rsidR="00722F8B" w:rsidRDefault="00722F8B" w:rsidP="00BC3FAA">
            <w:pPr>
              <w:jc w:val="center"/>
              <w:rPr>
                <w:rFonts w:eastAsia="SimSun"/>
                <w:sz w:val="22"/>
                <w:szCs w:val="22"/>
                <w:lang w:val="en-US" w:eastAsia="zh-CN"/>
              </w:rPr>
            </w:pPr>
            <w:r>
              <w:rPr>
                <w:rFonts w:eastAsia="SimSun" w:hint="eastAsia"/>
                <w:sz w:val="22"/>
                <w:szCs w:val="22"/>
                <w:lang w:val="en-US" w:eastAsia="zh-CN"/>
              </w:rPr>
              <w:t>UE distri</w:t>
            </w:r>
            <w:r w:rsidR="00302E32">
              <w:rPr>
                <w:rFonts w:eastAsia="SimSun" w:hint="eastAsia"/>
                <w:sz w:val="22"/>
                <w:szCs w:val="22"/>
                <w:lang w:val="en-US" w:eastAsia="zh-CN"/>
              </w:rPr>
              <w:t>bution</w:t>
            </w:r>
          </w:p>
        </w:tc>
        <w:tc>
          <w:tcPr>
            <w:tcW w:w="1482" w:type="dxa"/>
            <w:shd w:val="clear" w:color="auto" w:fill="F2F2F2" w:themeFill="background1" w:themeFillShade="F2"/>
            <w:vAlign w:val="center"/>
          </w:tcPr>
          <w:p w14:paraId="3DEBB102" w14:textId="29565598" w:rsidR="00722F8B" w:rsidRDefault="00302E32" w:rsidP="00BC3FAA">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Method</w:t>
            </w:r>
          </w:p>
        </w:tc>
        <w:tc>
          <w:tcPr>
            <w:tcW w:w="1660" w:type="dxa"/>
            <w:shd w:val="clear" w:color="auto" w:fill="F2F2F2" w:themeFill="background1" w:themeFillShade="F2"/>
            <w:vAlign w:val="center"/>
          </w:tcPr>
          <w:p w14:paraId="10D278A7" w14:textId="77777777" w:rsidR="00722F8B" w:rsidRDefault="00722F8B" w:rsidP="00BC3FAA">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 (+5ms)</w:t>
            </w:r>
          </w:p>
        </w:tc>
        <w:tc>
          <w:tcPr>
            <w:tcW w:w="1660" w:type="dxa"/>
            <w:shd w:val="clear" w:color="auto" w:fill="F2F2F2" w:themeFill="background1" w:themeFillShade="F2"/>
            <w:vAlign w:val="center"/>
          </w:tcPr>
          <w:p w14:paraId="756B6134" w14:textId="77777777" w:rsidR="00722F8B" w:rsidRDefault="00722F8B" w:rsidP="00BC3FAA">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#2 (+10ms)</w:t>
            </w:r>
          </w:p>
        </w:tc>
        <w:tc>
          <w:tcPr>
            <w:tcW w:w="1661" w:type="dxa"/>
            <w:shd w:val="clear" w:color="auto" w:fill="F2F2F2" w:themeFill="background1" w:themeFillShade="F2"/>
            <w:vAlign w:val="center"/>
          </w:tcPr>
          <w:p w14:paraId="337CED1F" w14:textId="77777777" w:rsidR="00722F8B" w:rsidRDefault="00722F8B" w:rsidP="00BC3FAA">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#3 (+15ms)</w:t>
            </w:r>
          </w:p>
        </w:tc>
        <w:tc>
          <w:tcPr>
            <w:tcW w:w="1661" w:type="dxa"/>
            <w:shd w:val="clear" w:color="auto" w:fill="F2F2F2" w:themeFill="background1" w:themeFillShade="F2"/>
            <w:vAlign w:val="center"/>
          </w:tcPr>
          <w:p w14:paraId="5AA18106" w14:textId="77777777" w:rsidR="00722F8B" w:rsidRDefault="00722F8B" w:rsidP="00BC3FAA">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#4 (+20ms)</w:t>
            </w:r>
          </w:p>
        </w:tc>
      </w:tr>
      <w:tr w:rsidR="00302E32" w14:paraId="7D1D44B1" w14:textId="77777777" w:rsidTr="00BC3FAA">
        <w:trPr>
          <w:trHeight w:val="39"/>
          <w:jc w:val="center"/>
        </w:trPr>
        <w:tc>
          <w:tcPr>
            <w:cnfStyle w:val="001000000000" w:firstRow="0" w:lastRow="0" w:firstColumn="1" w:lastColumn="0" w:oddVBand="0" w:evenVBand="0" w:oddHBand="0" w:evenHBand="0" w:firstRowFirstColumn="0" w:firstRowLastColumn="0" w:lastRowFirstColumn="0" w:lastRowLastColumn="0"/>
            <w:tcW w:w="1838" w:type="dxa"/>
            <w:vMerge w:val="restart"/>
            <w:shd w:val="clear" w:color="auto" w:fill="auto"/>
            <w:vAlign w:val="center"/>
          </w:tcPr>
          <w:p w14:paraId="3A593DDD" w14:textId="77777777" w:rsidR="00BE2BD9" w:rsidRDefault="00EC7F19" w:rsidP="00BC3FAA">
            <w:pPr>
              <w:jc w:val="center"/>
              <w:rPr>
                <w:rFonts w:eastAsia="SimSun"/>
                <w:sz w:val="22"/>
                <w:szCs w:val="22"/>
                <w:lang w:val="en-US" w:eastAsia="zh-CN"/>
              </w:rPr>
            </w:pPr>
            <w:r w:rsidRPr="00BC3FAA">
              <w:rPr>
                <w:rFonts w:eastAsia="SimSun" w:hint="eastAsia"/>
                <w:b w:val="0"/>
                <w:bCs w:val="0"/>
                <w:sz w:val="22"/>
                <w:szCs w:val="22"/>
                <w:lang w:val="en-US" w:eastAsia="zh-CN"/>
              </w:rPr>
              <w:t>80% indoor-</w:t>
            </w:r>
          </w:p>
          <w:p w14:paraId="30948808" w14:textId="5DD7C97A" w:rsidR="00302E32" w:rsidRPr="00BC3FAA" w:rsidRDefault="00EC7F19" w:rsidP="00BC3FAA">
            <w:pPr>
              <w:jc w:val="center"/>
              <w:rPr>
                <w:rFonts w:eastAsia="SimSun"/>
                <w:b w:val="0"/>
                <w:bCs w:val="0"/>
                <w:sz w:val="22"/>
                <w:szCs w:val="22"/>
                <w:lang w:val="en-US" w:eastAsia="zh-CN"/>
              </w:rPr>
            </w:pPr>
            <w:r w:rsidRPr="00BC3FAA">
              <w:rPr>
                <w:rFonts w:eastAsia="SimSun" w:hint="eastAsia"/>
                <w:b w:val="0"/>
                <w:bCs w:val="0"/>
                <w:sz w:val="22"/>
                <w:szCs w:val="22"/>
                <w:lang w:val="en-US" w:eastAsia="zh-CN"/>
              </w:rPr>
              <w:t>20% outdoor</w:t>
            </w:r>
          </w:p>
        </w:tc>
        <w:tc>
          <w:tcPr>
            <w:tcW w:w="1482" w:type="dxa"/>
            <w:shd w:val="clear" w:color="auto" w:fill="auto"/>
            <w:vAlign w:val="center"/>
          </w:tcPr>
          <w:p w14:paraId="6EF1572E" w14:textId="09EBA7E4"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AI/</w:t>
            </w:r>
            <w:r>
              <w:rPr>
                <w:rFonts w:eastAsia="SimSun"/>
                <w:sz w:val="22"/>
                <w:szCs w:val="22"/>
                <w:lang w:val="en-US" w:eastAsia="zh-CN"/>
              </w:rPr>
              <w:t>ML-based</w:t>
            </w:r>
            <w:r>
              <w:rPr>
                <w:rFonts w:eastAsia="SimSun" w:hint="eastAsia"/>
                <w:sz w:val="22"/>
                <w:szCs w:val="22"/>
                <w:lang w:val="en-US" w:eastAsia="zh-CN"/>
              </w:rPr>
              <w:t xml:space="preserve"> prediction</w:t>
            </w:r>
          </w:p>
        </w:tc>
        <w:tc>
          <w:tcPr>
            <w:tcW w:w="1660" w:type="dxa"/>
            <w:shd w:val="clear" w:color="auto" w:fill="auto"/>
            <w:vAlign w:val="center"/>
          </w:tcPr>
          <w:p w14:paraId="5160557F" w14:textId="77777777"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0.942</w:t>
            </w:r>
          </w:p>
          <w:p w14:paraId="5BA49751" w14:textId="50EF9902"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w:t>
            </w:r>
          </w:p>
        </w:tc>
        <w:tc>
          <w:tcPr>
            <w:tcW w:w="1660" w:type="dxa"/>
            <w:shd w:val="clear" w:color="auto" w:fill="auto"/>
            <w:vAlign w:val="center"/>
          </w:tcPr>
          <w:p w14:paraId="64D8F119" w14:textId="77777777"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0.901</w:t>
            </w:r>
          </w:p>
          <w:p w14:paraId="4B99416A" w14:textId="3FE6159C"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(+3%)</w:t>
            </w:r>
          </w:p>
        </w:tc>
        <w:tc>
          <w:tcPr>
            <w:tcW w:w="1661" w:type="dxa"/>
            <w:shd w:val="clear" w:color="auto" w:fill="auto"/>
            <w:vAlign w:val="center"/>
          </w:tcPr>
          <w:p w14:paraId="24ECC083" w14:textId="77777777"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0.847</w:t>
            </w:r>
          </w:p>
          <w:p w14:paraId="393C0C10" w14:textId="5ACCF006"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(+5%)</w:t>
            </w:r>
          </w:p>
        </w:tc>
        <w:tc>
          <w:tcPr>
            <w:tcW w:w="1661" w:type="dxa"/>
            <w:shd w:val="clear" w:color="auto" w:fill="auto"/>
            <w:vAlign w:val="center"/>
          </w:tcPr>
          <w:p w14:paraId="21C46011" w14:textId="77777777"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0.789</w:t>
            </w:r>
          </w:p>
          <w:p w14:paraId="6B8F8CE6" w14:textId="49D4D025"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(+6%)</w:t>
            </w:r>
          </w:p>
        </w:tc>
      </w:tr>
      <w:tr w:rsidR="00302E32" w14:paraId="3BAA935C" w14:textId="77777777" w:rsidTr="00BC3FAA">
        <w:trPr>
          <w:trHeight w:val="39"/>
          <w:jc w:val="center"/>
        </w:trPr>
        <w:tc>
          <w:tcPr>
            <w:cnfStyle w:val="001000000000" w:firstRow="0" w:lastRow="0" w:firstColumn="1" w:lastColumn="0" w:oddVBand="0" w:evenVBand="0" w:oddHBand="0" w:evenHBand="0" w:firstRowFirstColumn="0" w:firstRowLastColumn="0" w:lastRowFirstColumn="0" w:lastRowLastColumn="0"/>
            <w:tcW w:w="1838" w:type="dxa"/>
            <w:vMerge/>
            <w:shd w:val="clear" w:color="auto" w:fill="auto"/>
            <w:vAlign w:val="center"/>
          </w:tcPr>
          <w:p w14:paraId="3CE87C1B" w14:textId="77777777" w:rsidR="00302E32" w:rsidRPr="00BC3FAA" w:rsidRDefault="00302E32" w:rsidP="00BC3FAA">
            <w:pPr>
              <w:jc w:val="center"/>
              <w:rPr>
                <w:rFonts w:eastAsia="SimSun"/>
                <w:b w:val="0"/>
                <w:bCs w:val="0"/>
                <w:sz w:val="22"/>
                <w:szCs w:val="22"/>
                <w:lang w:val="en-US" w:eastAsia="zh-CN"/>
              </w:rPr>
            </w:pPr>
          </w:p>
        </w:tc>
        <w:tc>
          <w:tcPr>
            <w:tcW w:w="1482" w:type="dxa"/>
            <w:shd w:val="clear" w:color="auto" w:fill="auto"/>
            <w:vAlign w:val="center"/>
          </w:tcPr>
          <w:p w14:paraId="4C7C1478" w14:textId="6F9186AD"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SaH</w:t>
            </w:r>
          </w:p>
        </w:tc>
        <w:tc>
          <w:tcPr>
            <w:tcW w:w="1660" w:type="dxa"/>
            <w:shd w:val="clear" w:color="auto" w:fill="auto"/>
            <w:vAlign w:val="center"/>
          </w:tcPr>
          <w:p w14:paraId="1CEDAB32" w14:textId="390659D0"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0.936</w:t>
            </w:r>
          </w:p>
        </w:tc>
        <w:tc>
          <w:tcPr>
            <w:tcW w:w="1660" w:type="dxa"/>
            <w:shd w:val="clear" w:color="auto" w:fill="auto"/>
            <w:vAlign w:val="center"/>
          </w:tcPr>
          <w:p w14:paraId="64CD6FE2" w14:textId="4C443ABD"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0.873</w:t>
            </w:r>
          </w:p>
        </w:tc>
        <w:tc>
          <w:tcPr>
            <w:tcW w:w="1661" w:type="dxa"/>
            <w:shd w:val="clear" w:color="auto" w:fill="auto"/>
            <w:vAlign w:val="center"/>
          </w:tcPr>
          <w:p w14:paraId="384A1F52" w14:textId="2788455A"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0.808</w:t>
            </w:r>
          </w:p>
        </w:tc>
        <w:tc>
          <w:tcPr>
            <w:tcW w:w="1661" w:type="dxa"/>
            <w:shd w:val="clear" w:color="auto" w:fill="auto"/>
            <w:vAlign w:val="center"/>
          </w:tcPr>
          <w:p w14:paraId="0EA06E0D" w14:textId="0F24FBDE"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0.745</w:t>
            </w:r>
          </w:p>
        </w:tc>
      </w:tr>
      <w:tr w:rsidR="00B310B8" w14:paraId="5ACF6126" w14:textId="77777777" w:rsidTr="00BC3FAA">
        <w:trPr>
          <w:trHeight w:val="39"/>
          <w:jc w:val="center"/>
        </w:trPr>
        <w:tc>
          <w:tcPr>
            <w:cnfStyle w:val="001000000000" w:firstRow="0" w:lastRow="0" w:firstColumn="1" w:lastColumn="0" w:oddVBand="0" w:evenVBand="0" w:oddHBand="0" w:evenHBand="0" w:firstRowFirstColumn="0" w:firstRowLastColumn="0" w:lastRowFirstColumn="0" w:lastRowLastColumn="0"/>
            <w:tcW w:w="1838" w:type="dxa"/>
            <w:vMerge w:val="restart"/>
            <w:shd w:val="clear" w:color="auto" w:fill="auto"/>
            <w:vAlign w:val="center"/>
          </w:tcPr>
          <w:p w14:paraId="46E84437" w14:textId="313B5F6E" w:rsidR="00B310B8" w:rsidRPr="00BC3FAA" w:rsidRDefault="00B310B8" w:rsidP="00BC3FAA">
            <w:pPr>
              <w:jc w:val="center"/>
              <w:rPr>
                <w:rFonts w:eastAsia="SimSun"/>
                <w:b w:val="0"/>
                <w:bCs w:val="0"/>
                <w:sz w:val="22"/>
                <w:szCs w:val="22"/>
                <w:lang w:val="en-US" w:eastAsia="zh-CN"/>
              </w:rPr>
            </w:pPr>
            <w:r w:rsidRPr="00BC3FAA">
              <w:rPr>
                <w:rFonts w:eastAsia="SimSun" w:hint="eastAsia"/>
                <w:b w:val="0"/>
                <w:bCs w:val="0"/>
                <w:sz w:val="22"/>
                <w:szCs w:val="22"/>
                <w:lang w:val="en-US" w:eastAsia="zh-CN"/>
              </w:rPr>
              <w:t>100% outdoor</w:t>
            </w:r>
          </w:p>
        </w:tc>
        <w:tc>
          <w:tcPr>
            <w:tcW w:w="1482" w:type="dxa"/>
            <w:shd w:val="clear" w:color="auto" w:fill="auto"/>
            <w:vAlign w:val="center"/>
          </w:tcPr>
          <w:p w14:paraId="578DD0D7" w14:textId="473A9CCB"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AI/</w:t>
            </w:r>
            <w:r>
              <w:rPr>
                <w:rFonts w:eastAsia="SimSun"/>
                <w:sz w:val="22"/>
                <w:szCs w:val="22"/>
                <w:lang w:val="en-US" w:eastAsia="zh-CN"/>
              </w:rPr>
              <w:t>ML-based</w:t>
            </w:r>
            <w:r>
              <w:rPr>
                <w:rFonts w:eastAsia="SimSun" w:hint="eastAsia"/>
                <w:sz w:val="22"/>
                <w:szCs w:val="22"/>
                <w:lang w:val="en-US" w:eastAsia="zh-CN"/>
              </w:rPr>
              <w:t xml:space="preserve"> prediction</w:t>
            </w:r>
          </w:p>
        </w:tc>
        <w:tc>
          <w:tcPr>
            <w:tcW w:w="1660" w:type="dxa"/>
            <w:shd w:val="clear" w:color="auto" w:fill="auto"/>
            <w:vAlign w:val="center"/>
          </w:tcPr>
          <w:p w14:paraId="2E9DF2DC" w14:textId="0974591E"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1C6CD0">
              <w:rPr>
                <w:rFonts w:eastAsia="SimSun" w:hint="eastAsia"/>
                <w:sz w:val="22"/>
                <w:szCs w:val="22"/>
                <w:lang w:val="en-US" w:eastAsia="zh-CN"/>
              </w:rPr>
              <w:t>613</w:t>
            </w:r>
          </w:p>
          <w:p w14:paraId="7691A04B" w14:textId="3CC954AF"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377D79">
              <w:rPr>
                <w:rFonts w:eastAsia="SimSun" w:hint="eastAsia"/>
                <w:sz w:val="22"/>
                <w:szCs w:val="22"/>
                <w:lang w:val="en-US" w:eastAsia="zh-CN"/>
              </w:rPr>
              <w:t>7</w:t>
            </w:r>
            <w:r>
              <w:rPr>
                <w:rFonts w:eastAsia="SimSun" w:hint="eastAsia"/>
                <w:sz w:val="22"/>
                <w:szCs w:val="22"/>
                <w:lang w:val="en-US" w:eastAsia="zh-CN"/>
              </w:rPr>
              <w:t>%)</w:t>
            </w:r>
          </w:p>
        </w:tc>
        <w:tc>
          <w:tcPr>
            <w:tcW w:w="1660" w:type="dxa"/>
            <w:shd w:val="clear" w:color="auto" w:fill="auto"/>
            <w:vAlign w:val="center"/>
          </w:tcPr>
          <w:p w14:paraId="0ACA01CB" w14:textId="1D78FAB3"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1C6CD0">
              <w:rPr>
                <w:rFonts w:eastAsia="SimSun" w:hint="eastAsia"/>
                <w:sz w:val="22"/>
                <w:szCs w:val="22"/>
                <w:lang w:val="en-US" w:eastAsia="zh-CN"/>
              </w:rPr>
              <w:t>516</w:t>
            </w:r>
          </w:p>
          <w:p w14:paraId="4BBF556E" w14:textId="544F6325"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377D79">
              <w:rPr>
                <w:rFonts w:eastAsia="SimSun" w:hint="eastAsia"/>
                <w:sz w:val="22"/>
                <w:szCs w:val="22"/>
                <w:lang w:val="en-US" w:eastAsia="zh-CN"/>
              </w:rPr>
              <w:t>1</w:t>
            </w:r>
            <w:r>
              <w:rPr>
                <w:rFonts w:eastAsia="SimSun" w:hint="eastAsia"/>
                <w:sz w:val="22"/>
                <w:szCs w:val="22"/>
                <w:lang w:val="en-US" w:eastAsia="zh-CN"/>
              </w:rPr>
              <w:t>3%)</w:t>
            </w:r>
          </w:p>
        </w:tc>
        <w:tc>
          <w:tcPr>
            <w:tcW w:w="1661" w:type="dxa"/>
            <w:shd w:val="clear" w:color="auto" w:fill="auto"/>
            <w:vAlign w:val="center"/>
          </w:tcPr>
          <w:p w14:paraId="39EDF12C" w14:textId="4F68BFC2"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1C6CD0">
              <w:rPr>
                <w:rFonts w:eastAsia="SimSun" w:hint="eastAsia"/>
                <w:sz w:val="22"/>
                <w:szCs w:val="22"/>
                <w:lang w:val="en-US" w:eastAsia="zh-CN"/>
              </w:rPr>
              <w:t>477</w:t>
            </w:r>
          </w:p>
          <w:p w14:paraId="063D444A" w14:textId="0A57ECA6"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46379D">
              <w:rPr>
                <w:rFonts w:eastAsia="SimSun" w:hint="eastAsia"/>
                <w:sz w:val="22"/>
                <w:szCs w:val="22"/>
                <w:lang w:val="en-US" w:eastAsia="zh-CN"/>
              </w:rPr>
              <w:t>20</w:t>
            </w:r>
            <w:r>
              <w:rPr>
                <w:rFonts w:eastAsia="SimSun" w:hint="eastAsia"/>
                <w:sz w:val="22"/>
                <w:szCs w:val="22"/>
                <w:lang w:val="en-US" w:eastAsia="zh-CN"/>
              </w:rPr>
              <w:t>%)</w:t>
            </w:r>
          </w:p>
        </w:tc>
        <w:tc>
          <w:tcPr>
            <w:tcW w:w="1661" w:type="dxa"/>
            <w:shd w:val="clear" w:color="auto" w:fill="auto"/>
            <w:vAlign w:val="center"/>
          </w:tcPr>
          <w:p w14:paraId="4B70F9EE" w14:textId="5D92AB77"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46379D">
              <w:rPr>
                <w:rFonts w:eastAsia="SimSun" w:hint="eastAsia"/>
                <w:sz w:val="22"/>
                <w:szCs w:val="22"/>
                <w:lang w:val="en-US" w:eastAsia="zh-CN"/>
              </w:rPr>
              <w:t>452</w:t>
            </w:r>
          </w:p>
          <w:p w14:paraId="777190DD" w14:textId="3B830350"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D21249">
              <w:rPr>
                <w:rFonts w:eastAsia="SimSun" w:hint="eastAsia"/>
                <w:sz w:val="22"/>
                <w:szCs w:val="22"/>
                <w:lang w:val="en-US" w:eastAsia="zh-CN"/>
              </w:rPr>
              <w:t>23</w:t>
            </w:r>
            <w:r>
              <w:rPr>
                <w:rFonts w:eastAsia="SimSun" w:hint="eastAsia"/>
                <w:sz w:val="22"/>
                <w:szCs w:val="22"/>
                <w:lang w:val="en-US" w:eastAsia="zh-CN"/>
              </w:rPr>
              <w:t>%)</w:t>
            </w:r>
          </w:p>
        </w:tc>
      </w:tr>
      <w:tr w:rsidR="00B310B8" w14:paraId="62249D71" w14:textId="77777777" w:rsidTr="00BC3FAA">
        <w:trPr>
          <w:trHeight w:val="39"/>
          <w:jc w:val="center"/>
        </w:trPr>
        <w:tc>
          <w:tcPr>
            <w:cnfStyle w:val="001000000000" w:firstRow="0" w:lastRow="0" w:firstColumn="1" w:lastColumn="0" w:oddVBand="0" w:evenVBand="0" w:oddHBand="0" w:evenHBand="0" w:firstRowFirstColumn="0" w:firstRowLastColumn="0" w:lastRowFirstColumn="0" w:lastRowLastColumn="0"/>
            <w:tcW w:w="1838" w:type="dxa"/>
            <w:vMerge/>
            <w:shd w:val="clear" w:color="auto" w:fill="auto"/>
            <w:vAlign w:val="center"/>
          </w:tcPr>
          <w:p w14:paraId="6107A4B4" w14:textId="77777777" w:rsidR="00B310B8" w:rsidRDefault="00B310B8" w:rsidP="00BC3FAA">
            <w:pPr>
              <w:jc w:val="center"/>
              <w:rPr>
                <w:rFonts w:eastAsia="SimSun"/>
                <w:sz w:val="22"/>
                <w:szCs w:val="22"/>
                <w:lang w:val="en-US" w:eastAsia="zh-CN"/>
              </w:rPr>
            </w:pPr>
          </w:p>
        </w:tc>
        <w:tc>
          <w:tcPr>
            <w:tcW w:w="1482" w:type="dxa"/>
            <w:shd w:val="clear" w:color="auto" w:fill="auto"/>
            <w:vAlign w:val="center"/>
          </w:tcPr>
          <w:p w14:paraId="7D467550" w14:textId="17C7E871"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SaH</w:t>
            </w:r>
          </w:p>
        </w:tc>
        <w:tc>
          <w:tcPr>
            <w:tcW w:w="1660" w:type="dxa"/>
            <w:shd w:val="clear" w:color="auto" w:fill="auto"/>
            <w:vAlign w:val="center"/>
          </w:tcPr>
          <w:p w14:paraId="130F7BCC" w14:textId="44194551"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30466B">
              <w:rPr>
                <w:rFonts w:eastAsia="SimSun" w:hint="eastAsia"/>
                <w:sz w:val="22"/>
                <w:szCs w:val="22"/>
                <w:lang w:val="en-US" w:eastAsia="zh-CN"/>
              </w:rPr>
              <w:t>574</w:t>
            </w:r>
          </w:p>
        </w:tc>
        <w:tc>
          <w:tcPr>
            <w:tcW w:w="1660" w:type="dxa"/>
            <w:shd w:val="clear" w:color="auto" w:fill="auto"/>
            <w:vAlign w:val="center"/>
          </w:tcPr>
          <w:p w14:paraId="540CECCB" w14:textId="61F10DF0"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30466B">
              <w:rPr>
                <w:rFonts w:eastAsia="SimSun" w:hint="eastAsia"/>
                <w:sz w:val="22"/>
                <w:szCs w:val="22"/>
                <w:lang w:val="en-US" w:eastAsia="zh-CN"/>
              </w:rPr>
              <w:t>456</w:t>
            </w:r>
          </w:p>
        </w:tc>
        <w:tc>
          <w:tcPr>
            <w:tcW w:w="1661" w:type="dxa"/>
            <w:shd w:val="clear" w:color="auto" w:fill="auto"/>
            <w:vAlign w:val="center"/>
          </w:tcPr>
          <w:p w14:paraId="0EE4FD9E" w14:textId="4C19F537"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30466B">
              <w:rPr>
                <w:rFonts w:eastAsia="SimSun" w:hint="eastAsia"/>
                <w:sz w:val="22"/>
                <w:szCs w:val="22"/>
                <w:lang w:val="en-US" w:eastAsia="zh-CN"/>
              </w:rPr>
              <w:t>397</w:t>
            </w:r>
          </w:p>
        </w:tc>
        <w:tc>
          <w:tcPr>
            <w:tcW w:w="1661" w:type="dxa"/>
            <w:shd w:val="clear" w:color="auto" w:fill="auto"/>
            <w:vAlign w:val="center"/>
          </w:tcPr>
          <w:p w14:paraId="01E25006" w14:textId="1B78F8C3"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30466B">
              <w:rPr>
                <w:rFonts w:eastAsia="SimSun" w:hint="eastAsia"/>
                <w:sz w:val="22"/>
                <w:szCs w:val="22"/>
                <w:lang w:val="en-US" w:eastAsia="zh-CN"/>
              </w:rPr>
              <w:t>367</w:t>
            </w:r>
          </w:p>
        </w:tc>
      </w:tr>
    </w:tbl>
    <w:p w14:paraId="66E1454A" w14:textId="77777777" w:rsidR="0033525E" w:rsidRPr="00E056F1" w:rsidRDefault="0033525E" w:rsidP="0033525E">
      <w:pPr>
        <w:spacing w:beforeLines="50" w:before="120"/>
        <w:rPr>
          <w:rFonts w:eastAsia="SimSun"/>
          <w:sz w:val="22"/>
          <w:szCs w:val="22"/>
          <w:lang w:val="en-US" w:eastAsia="zh-CN"/>
        </w:rPr>
      </w:pPr>
      <w:r w:rsidRPr="00E056F1">
        <w:rPr>
          <w:rFonts w:eastAsia="SimSun"/>
          <w:sz w:val="22"/>
          <w:szCs w:val="22"/>
          <w:lang w:val="en-US" w:eastAsia="zh-CN"/>
        </w:rPr>
        <w:t>From</w:t>
      </w:r>
      <w:r w:rsidRPr="00E056F1">
        <w:rPr>
          <w:rFonts w:eastAsia="SimSun" w:hint="eastAsia"/>
          <w:sz w:val="22"/>
          <w:szCs w:val="22"/>
          <w:lang w:val="en-US" w:eastAsia="zh-CN"/>
        </w:rPr>
        <w:t xml:space="preserve"> the evaluations, we have the following </w:t>
      </w:r>
      <w:r w:rsidRPr="00E056F1">
        <w:rPr>
          <w:rFonts w:eastAsia="SimSun"/>
          <w:sz w:val="22"/>
          <w:szCs w:val="22"/>
          <w:lang w:val="en-US" w:eastAsia="zh-CN"/>
        </w:rPr>
        <w:t>observations</w:t>
      </w:r>
      <w:r w:rsidRPr="00E056F1">
        <w:rPr>
          <w:rFonts w:eastAsia="SimSun" w:hint="eastAsia"/>
          <w:sz w:val="22"/>
          <w:szCs w:val="22"/>
          <w:lang w:val="en-US" w:eastAsia="zh-CN"/>
        </w:rPr>
        <w:t>,</w:t>
      </w:r>
    </w:p>
    <w:p w14:paraId="5BCEAF5B" w14:textId="7272A68C" w:rsidR="0033525E" w:rsidRPr="00B91ED2" w:rsidRDefault="0033525E" w:rsidP="000177EF">
      <w:pPr>
        <w:rPr>
          <w:rFonts w:eastAsia="SimSun"/>
          <w:b/>
          <w:bCs/>
          <w:sz w:val="22"/>
          <w:szCs w:val="22"/>
          <w:u w:val="single"/>
          <w:lang w:val="en-US" w:eastAsia="zh-CN"/>
        </w:rPr>
      </w:pPr>
      <w:r w:rsidRPr="00B36AA4">
        <w:rPr>
          <w:rFonts w:eastAsia="SimSun" w:hint="eastAsia"/>
          <w:b/>
          <w:bCs/>
          <w:sz w:val="22"/>
          <w:szCs w:val="22"/>
          <w:u w:val="single"/>
          <w:lang w:val="en-US" w:eastAsia="zh-CN"/>
        </w:rPr>
        <w:t xml:space="preserve">Observation </w:t>
      </w:r>
      <w:r w:rsidR="009C1322" w:rsidRPr="00B36AA4">
        <w:rPr>
          <w:rFonts w:eastAsia="SimSun" w:hint="eastAsia"/>
          <w:b/>
          <w:bCs/>
          <w:sz w:val="22"/>
          <w:szCs w:val="22"/>
          <w:u w:val="single"/>
          <w:lang w:val="en-US" w:eastAsia="zh-CN"/>
        </w:rPr>
        <w:t>2</w:t>
      </w:r>
    </w:p>
    <w:p w14:paraId="1E6502F9" w14:textId="6DD52E22" w:rsidR="000177EF" w:rsidRPr="00B36AA4" w:rsidRDefault="00D41699" w:rsidP="00065ADA">
      <w:pPr>
        <w:pStyle w:val="aff6"/>
        <w:numPr>
          <w:ilvl w:val="0"/>
          <w:numId w:val="35"/>
        </w:numPr>
        <w:ind w:leftChars="0"/>
        <w:rPr>
          <w:rFonts w:eastAsia="SimSun"/>
          <w:b/>
          <w:bCs/>
          <w:sz w:val="22"/>
          <w:szCs w:val="22"/>
          <w:lang w:val="en-US" w:eastAsia="zh-CN"/>
        </w:rPr>
      </w:pPr>
      <w:r w:rsidRPr="00B36AA4">
        <w:rPr>
          <w:rFonts w:eastAsia="SimSun" w:hint="eastAsia"/>
          <w:b/>
          <w:bCs/>
          <w:sz w:val="22"/>
          <w:szCs w:val="22"/>
          <w:lang w:val="en-US" w:eastAsia="zh-CN"/>
        </w:rPr>
        <w:t xml:space="preserve">The more significant gains on SGCS can be expected </w:t>
      </w:r>
      <w:r w:rsidR="00CD008B">
        <w:rPr>
          <w:rFonts w:eastAsia="SimSun"/>
          <w:b/>
          <w:bCs/>
          <w:sz w:val="22"/>
          <w:szCs w:val="22"/>
          <w:lang w:val="en-US" w:eastAsia="zh-CN"/>
        </w:rPr>
        <w:t>to predict</w:t>
      </w:r>
      <w:r w:rsidR="00E06C25" w:rsidRPr="00B36AA4">
        <w:rPr>
          <w:rFonts w:eastAsia="SimSun"/>
          <w:b/>
          <w:bCs/>
          <w:sz w:val="22"/>
          <w:szCs w:val="22"/>
          <w:lang w:val="en-US" w:eastAsia="zh-CN"/>
        </w:rPr>
        <w:t xml:space="preserve"> </w:t>
      </w:r>
      <w:r w:rsidR="00E06C25" w:rsidRPr="00B36AA4">
        <w:rPr>
          <w:rFonts w:eastAsiaTheme="minorEastAsia" w:hint="eastAsia"/>
          <w:b/>
          <w:bCs/>
          <w:sz w:val="22"/>
          <w:szCs w:val="22"/>
          <w:lang w:val="en-US"/>
        </w:rPr>
        <w:t>d</w:t>
      </w:r>
      <w:r w:rsidR="00E06C25" w:rsidRPr="00B36AA4">
        <w:rPr>
          <w:rFonts w:eastAsiaTheme="minorEastAsia"/>
          <w:b/>
          <w:bCs/>
          <w:sz w:val="22"/>
          <w:szCs w:val="22"/>
          <w:lang w:val="en-US"/>
        </w:rPr>
        <w:t xml:space="preserve">istant future </w:t>
      </w:r>
      <w:r w:rsidR="00500CC9" w:rsidRPr="00B36AA4">
        <w:rPr>
          <w:rFonts w:eastAsia="SimSun" w:hint="eastAsia"/>
          <w:b/>
          <w:bCs/>
          <w:sz w:val="22"/>
          <w:szCs w:val="22"/>
          <w:lang w:val="en-US" w:eastAsia="zh-CN"/>
        </w:rPr>
        <w:t>CSI.</w:t>
      </w:r>
    </w:p>
    <w:p w14:paraId="2D42E769" w14:textId="77ADEDAB" w:rsidR="00E7497B" w:rsidRPr="00B36AA4" w:rsidRDefault="00770F1A" w:rsidP="00E7497B">
      <w:pPr>
        <w:pStyle w:val="aff6"/>
        <w:numPr>
          <w:ilvl w:val="0"/>
          <w:numId w:val="35"/>
        </w:numPr>
        <w:ind w:leftChars="0"/>
        <w:rPr>
          <w:rFonts w:eastAsia="SimSun"/>
          <w:b/>
          <w:bCs/>
          <w:sz w:val="22"/>
          <w:szCs w:val="22"/>
          <w:lang w:val="en-US" w:eastAsia="zh-CN"/>
        </w:rPr>
      </w:pPr>
      <w:r w:rsidRPr="00B36AA4">
        <w:rPr>
          <w:rFonts w:eastAsia="SimSun" w:hint="eastAsia"/>
          <w:b/>
          <w:bCs/>
          <w:sz w:val="22"/>
          <w:szCs w:val="22"/>
          <w:lang w:val="en-US" w:eastAsia="zh-CN"/>
        </w:rPr>
        <w:t xml:space="preserve">With </w:t>
      </w:r>
      <w:r w:rsidR="00A04CAE" w:rsidRPr="00B36AA4">
        <w:rPr>
          <w:rFonts w:eastAsia="SimSun" w:hint="eastAsia"/>
          <w:b/>
          <w:bCs/>
          <w:sz w:val="22"/>
          <w:szCs w:val="22"/>
          <w:lang w:val="en-US" w:eastAsia="zh-CN"/>
        </w:rPr>
        <w:t xml:space="preserve">80% indoor-20% outdoor </w:t>
      </w:r>
      <w:r w:rsidRPr="00B36AA4">
        <w:rPr>
          <w:rFonts w:eastAsia="SimSun" w:hint="eastAsia"/>
          <w:b/>
          <w:bCs/>
          <w:sz w:val="22"/>
          <w:szCs w:val="22"/>
          <w:lang w:val="en-US" w:eastAsia="zh-CN"/>
        </w:rPr>
        <w:t xml:space="preserve">UE distribution, </w:t>
      </w:r>
      <w:r w:rsidR="00F9591A" w:rsidRPr="00B36AA4">
        <w:rPr>
          <w:rFonts w:eastAsia="SimSun" w:hint="eastAsia"/>
          <w:b/>
          <w:bCs/>
          <w:sz w:val="22"/>
          <w:szCs w:val="22"/>
          <w:lang w:val="en-US" w:eastAsia="zh-CN"/>
        </w:rPr>
        <w:t xml:space="preserve">minor performance gain </w:t>
      </w:r>
      <w:r w:rsidR="00EE1456" w:rsidRPr="00B36AA4">
        <w:rPr>
          <w:rFonts w:eastAsia="SimSun" w:hint="eastAsia"/>
          <w:b/>
          <w:bCs/>
          <w:sz w:val="22"/>
          <w:szCs w:val="22"/>
          <w:lang w:val="en-US" w:eastAsia="zh-CN"/>
        </w:rPr>
        <w:t>(&lt;10% at 20ms in the future)</w:t>
      </w:r>
      <w:r w:rsidR="00EE1456" w:rsidRPr="00B36AA4">
        <w:rPr>
          <w:rFonts w:eastAsia="SimSun"/>
          <w:b/>
          <w:bCs/>
          <w:sz w:val="22"/>
          <w:szCs w:val="22"/>
          <w:lang w:val="en-US" w:eastAsia="zh-CN"/>
        </w:rPr>
        <w:t xml:space="preserve"> </w:t>
      </w:r>
      <w:r w:rsidR="00F9591A" w:rsidRPr="00B36AA4">
        <w:rPr>
          <w:rFonts w:eastAsia="SimSun" w:hint="eastAsia"/>
          <w:b/>
          <w:bCs/>
          <w:sz w:val="22"/>
          <w:szCs w:val="22"/>
          <w:lang w:val="en-US" w:eastAsia="zh-CN"/>
        </w:rPr>
        <w:t xml:space="preserve">is observed </w:t>
      </w:r>
      <w:r w:rsidR="009E4D36" w:rsidRPr="00B36AA4">
        <w:rPr>
          <w:rFonts w:eastAsia="SimSun" w:hint="eastAsia"/>
          <w:b/>
          <w:bCs/>
          <w:sz w:val="22"/>
          <w:szCs w:val="22"/>
          <w:lang w:val="en-US" w:eastAsia="zh-CN"/>
        </w:rPr>
        <w:t xml:space="preserve">compared with the </w:t>
      </w:r>
      <w:r w:rsidR="009E4D36" w:rsidRPr="00B36AA4">
        <w:rPr>
          <w:rFonts w:eastAsia="SimSun"/>
          <w:b/>
          <w:bCs/>
          <w:sz w:val="22"/>
          <w:szCs w:val="22"/>
          <w:lang w:val="en-US" w:eastAsia="zh-CN"/>
        </w:rPr>
        <w:t>sample-and-holding</w:t>
      </w:r>
      <w:r w:rsidR="009E4D36" w:rsidRPr="00B36AA4">
        <w:rPr>
          <w:rFonts w:eastAsia="SimSun" w:hint="eastAsia"/>
          <w:b/>
          <w:bCs/>
          <w:sz w:val="22"/>
          <w:szCs w:val="22"/>
          <w:lang w:val="en-US" w:eastAsia="zh-CN"/>
        </w:rPr>
        <w:t xml:space="preserve"> scheme</w:t>
      </w:r>
      <w:r w:rsidR="00CD39CC" w:rsidRPr="00B36AA4">
        <w:rPr>
          <w:rFonts w:eastAsia="SimSun"/>
          <w:b/>
          <w:bCs/>
          <w:sz w:val="22"/>
          <w:szCs w:val="22"/>
          <w:lang w:val="en-US" w:eastAsia="zh-CN"/>
        </w:rPr>
        <w:t>,</w:t>
      </w:r>
      <w:r w:rsidR="009E4D36" w:rsidRPr="00B36AA4">
        <w:rPr>
          <w:rFonts w:eastAsia="SimSun" w:hint="eastAsia"/>
          <w:b/>
          <w:bCs/>
          <w:sz w:val="22"/>
          <w:szCs w:val="22"/>
          <w:lang w:val="en-US" w:eastAsia="zh-CN"/>
        </w:rPr>
        <w:t xml:space="preserve"> </w:t>
      </w:r>
      <w:r w:rsidR="00A55368" w:rsidRPr="00B36AA4">
        <w:rPr>
          <w:rFonts w:eastAsia="SimSun" w:hint="eastAsia"/>
          <w:b/>
          <w:bCs/>
          <w:sz w:val="22"/>
          <w:szCs w:val="22"/>
          <w:lang w:val="en-US" w:eastAsia="zh-CN"/>
        </w:rPr>
        <w:t xml:space="preserve">even considering the raw output of the CSI prediction model without the </w:t>
      </w:r>
      <w:r w:rsidR="00D25307" w:rsidRPr="00B36AA4">
        <w:rPr>
          <w:rFonts w:eastAsia="SimSun" w:hint="eastAsia"/>
          <w:b/>
          <w:bCs/>
          <w:sz w:val="22"/>
          <w:szCs w:val="22"/>
          <w:lang w:val="en-US" w:eastAsia="zh-CN"/>
        </w:rPr>
        <w:t xml:space="preserve">Rel. 18 codebook </w:t>
      </w:r>
      <w:r w:rsidR="00A55368" w:rsidRPr="00B36AA4">
        <w:rPr>
          <w:rFonts w:eastAsia="SimSun" w:hint="eastAsia"/>
          <w:b/>
          <w:bCs/>
          <w:sz w:val="22"/>
          <w:szCs w:val="22"/>
          <w:lang w:val="en-US" w:eastAsia="zh-CN"/>
        </w:rPr>
        <w:t>quantization.</w:t>
      </w:r>
    </w:p>
    <w:p w14:paraId="648859A9" w14:textId="77777777" w:rsidR="00902A5C" w:rsidRPr="00B36AA4" w:rsidRDefault="00DA2DF6" w:rsidP="00E7497B">
      <w:pPr>
        <w:pStyle w:val="aff6"/>
        <w:numPr>
          <w:ilvl w:val="0"/>
          <w:numId w:val="35"/>
        </w:numPr>
        <w:ind w:leftChars="0"/>
        <w:rPr>
          <w:rFonts w:eastAsia="SimSun"/>
          <w:b/>
          <w:bCs/>
          <w:sz w:val="22"/>
          <w:szCs w:val="22"/>
          <w:lang w:val="en-US" w:eastAsia="zh-CN"/>
        </w:rPr>
      </w:pPr>
      <w:r w:rsidRPr="00B36AA4">
        <w:rPr>
          <w:rFonts w:eastAsia="SimSun" w:hint="eastAsia"/>
          <w:b/>
          <w:bCs/>
          <w:sz w:val="22"/>
          <w:szCs w:val="22"/>
          <w:lang w:val="en-US" w:eastAsia="zh-CN"/>
        </w:rPr>
        <w:t xml:space="preserve">With 100% outdoor UE distribution, the </w:t>
      </w:r>
      <w:r w:rsidRPr="00B36AA4">
        <w:rPr>
          <w:rFonts w:eastAsia="SimSun"/>
          <w:b/>
          <w:bCs/>
          <w:sz w:val="22"/>
          <w:szCs w:val="22"/>
          <w:lang w:val="en-US" w:eastAsia="zh-CN"/>
        </w:rPr>
        <w:t>performance</w:t>
      </w:r>
      <w:r w:rsidRPr="00B36AA4">
        <w:rPr>
          <w:rFonts w:eastAsia="SimSun" w:hint="eastAsia"/>
          <w:b/>
          <w:bCs/>
          <w:sz w:val="22"/>
          <w:szCs w:val="22"/>
          <w:lang w:val="en-US" w:eastAsia="zh-CN"/>
        </w:rPr>
        <w:t xml:space="preserve"> gain is</w:t>
      </w:r>
      <w:r w:rsidR="00FE70EE" w:rsidRPr="00B36AA4">
        <w:rPr>
          <w:rFonts w:eastAsia="SimSun" w:hint="eastAsia"/>
          <w:b/>
          <w:bCs/>
          <w:sz w:val="22"/>
          <w:szCs w:val="22"/>
          <w:lang w:val="en-US" w:eastAsia="zh-CN"/>
        </w:rPr>
        <w:t xml:space="preserve"> more significan</w:t>
      </w:r>
      <w:r w:rsidR="0017061C" w:rsidRPr="00B36AA4">
        <w:rPr>
          <w:rFonts w:eastAsia="SimSun" w:hint="eastAsia"/>
          <w:b/>
          <w:bCs/>
          <w:sz w:val="22"/>
          <w:szCs w:val="22"/>
          <w:lang w:val="en-US" w:eastAsia="zh-CN"/>
        </w:rPr>
        <w:t>t</w:t>
      </w:r>
      <w:r w:rsidR="0012205C" w:rsidRPr="00B36AA4">
        <w:rPr>
          <w:rFonts w:eastAsia="SimSun" w:hint="eastAsia"/>
          <w:b/>
          <w:bCs/>
          <w:sz w:val="22"/>
          <w:szCs w:val="22"/>
          <w:lang w:val="en-US" w:eastAsia="zh-CN"/>
        </w:rPr>
        <w:t xml:space="preserve"> (</w:t>
      </w:r>
      <w:r w:rsidR="00902A5C" w:rsidRPr="00B36AA4">
        <w:rPr>
          <w:rFonts w:eastAsia="SimSun" w:hint="eastAsia"/>
          <w:b/>
          <w:bCs/>
          <w:sz w:val="22"/>
          <w:szCs w:val="22"/>
          <w:lang w:val="en-US" w:eastAsia="zh-CN"/>
        </w:rPr>
        <w:t>7% at 5ms and 23% at 20ms in the future</w:t>
      </w:r>
      <w:r w:rsidR="0012205C" w:rsidRPr="00B36AA4">
        <w:rPr>
          <w:rFonts w:eastAsia="SimSun" w:hint="eastAsia"/>
          <w:b/>
          <w:bCs/>
          <w:sz w:val="22"/>
          <w:szCs w:val="22"/>
          <w:lang w:val="en-US" w:eastAsia="zh-CN"/>
        </w:rPr>
        <w:t>)</w:t>
      </w:r>
      <w:r w:rsidR="0017061C" w:rsidRPr="00B36AA4">
        <w:rPr>
          <w:rFonts w:eastAsia="SimSun" w:hint="eastAsia"/>
          <w:b/>
          <w:bCs/>
          <w:sz w:val="22"/>
          <w:szCs w:val="22"/>
          <w:lang w:val="en-US" w:eastAsia="zh-CN"/>
        </w:rPr>
        <w:t>.</w:t>
      </w:r>
    </w:p>
    <w:p w14:paraId="75A2FA84" w14:textId="33C31082" w:rsidR="00DA2DF6" w:rsidRPr="00B36AA4" w:rsidRDefault="002F3C2D" w:rsidP="00E7497B">
      <w:pPr>
        <w:pStyle w:val="aff6"/>
        <w:numPr>
          <w:ilvl w:val="0"/>
          <w:numId w:val="35"/>
        </w:numPr>
        <w:ind w:leftChars="0"/>
        <w:rPr>
          <w:rFonts w:eastAsia="SimSun"/>
          <w:b/>
          <w:bCs/>
          <w:sz w:val="22"/>
          <w:szCs w:val="22"/>
          <w:lang w:val="en-US" w:eastAsia="zh-CN"/>
        </w:rPr>
      </w:pPr>
      <w:r w:rsidRPr="00B36AA4">
        <w:rPr>
          <w:rFonts w:eastAsia="SimSun" w:hint="eastAsia"/>
          <w:b/>
          <w:bCs/>
          <w:sz w:val="22"/>
          <w:szCs w:val="22"/>
          <w:lang w:val="en-US" w:eastAsia="zh-CN"/>
        </w:rPr>
        <w:t xml:space="preserve">Compared </w:t>
      </w:r>
      <w:r w:rsidR="00CD39CC" w:rsidRPr="00B36AA4">
        <w:rPr>
          <w:rFonts w:eastAsia="SimSun"/>
          <w:b/>
          <w:bCs/>
          <w:sz w:val="22"/>
          <w:szCs w:val="22"/>
          <w:lang w:val="en-US" w:eastAsia="zh-CN"/>
        </w:rPr>
        <w:t xml:space="preserve">to the results of the two cases, the outdoor UEs in cars contribute almost all performance gains. Compared with sample-and-hold, indoor UEs do not benefit from </w:t>
      </w:r>
      <w:r w:rsidR="00AD0A22" w:rsidRPr="00B36AA4">
        <w:rPr>
          <w:rFonts w:eastAsia="SimSun" w:hint="eastAsia"/>
          <w:b/>
          <w:bCs/>
          <w:sz w:val="22"/>
          <w:szCs w:val="22"/>
          <w:lang w:val="en-US" w:eastAsia="zh-CN"/>
        </w:rPr>
        <w:t xml:space="preserve">the </w:t>
      </w:r>
      <w:r w:rsidR="00CD39CC" w:rsidRPr="00B36AA4">
        <w:rPr>
          <w:rFonts w:eastAsia="SimSun"/>
          <w:b/>
          <w:bCs/>
          <w:sz w:val="22"/>
          <w:szCs w:val="22"/>
          <w:lang w:val="en-US" w:eastAsia="zh-CN"/>
        </w:rPr>
        <w:t>AI/ML-based CSI prediction</w:t>
      </w:r>
      <w:r w:rsidR="004C5C8B" w:rsidRPr="00B36AA4">
        <w:rPr>
          <w:rFonts w:eastAsia="SimSun" w:hint="eastAsia"/>
          <w:b/>
          <w:bCs/>
          <w:sz w:val="22"/>
          <w:szCs w:val="22"/>
          <w:lang w:val="en-US" w:eastAsia="zh-CN"/>
        </w:rPr>
        <w:t>.</w:t>
      </w:r>
    </w:p>
    <w:p w14:paraId="293E39A7" w14:textId="41BD76CE" w:rsidR="003B6910" w:rsidRDefault="005F5E22" w:rsidP="003B6910">
      <w:pPr>
        <w:pStyle w:val="7"/>
        <w:rPr>
          <w:rFonts w:eastAsia="SimSun"/>
          <w:lang w:val="en-US" w:eastAsia="zh-CN"/>
        </w:rPr>
      </w:pPr>
      <w:r>
        <w:rPr>
          <w:rFonts w:eastAsia="SimSun" w:hint="eastAsia"/>
          <w:lang w:val="en-US" w:eastAsia="zh-CN"/>
        </w:rPr>
        <w:t>3</w:t>
      </w:r>
      <w:r w:rsidR="003B6910">
        <w:rPr>
          <w:rFonts w:eastAsia="SimSun" w:hint="eastAsia"/>
          <w:lang w:val="en-US" w:eastAsia="zh-CN"/>
        </w:rPr>
        <w:t>.2 Generalization</w:t>
      </w:r>
      <w:r w:rsidR="009F261F">
        <w:rPr>
          <w:rFonts w:eastAsia="SimSun" w:hint="eastAsia"/>
          <w:lang w:val="en-US" w:eastAsia="zh-CN"/>
        </w:rPr>
        <w:t xml:space="preserve"> performance</w:t>
      </w:r>
      <w:r w:rsidR="00526F38">
        <w:rPr>
          <w:rFonts w:eastAsia="SimSun" w:hint="eastAsia"/>
          <w:lang w:val="en-US" w:eastAsia="zh-CN"/>
        </w:rPr>
        <w:t xml:space="preserve"> over multiple aspects</w:t>
      </w:r>
    </w:p>
    <w:p w14:paraId="53369415" w14:textId="25A5EAF2" w:rsidR="003B6910" w:rsidRDefault="003B6910" w:rsidP="003B6910">
      <w:pPr>
        <w:ind w:firstLineChars="200" w:firstLine="440"/>
        <w:rPr>
          <w:rFonts w:eastAsia="SimSun"/>
          <w:sz w:val="22"/>
          <w:szCs w:val="22"/>
          <w:lang w:val="en-US" w:eastAsia="zh-CN"/>
        </w:rPr>
      </w:pPr>
      <w:r w:rsidRPr="004B7960">
        <w:rPr>
          <w:rFonts w:eastAsia="SimSun"/>
          <w:sz w:val="22"/>
          <w:szCs w:val="22"/>
          <w:lang w:val="en-US" w:eastAsia="zh-CN"/>
        </w:rPr>
        <w:t xml:space="preserve">At the RAN1 #116 meeting, </w:t>
      </w:r>
      <w:r>
        <w:rPr>
          <w:rFonts w:eastAsia="SimSun" w:hint="eastAsia"/>
          <w:sz w:val="22"/>
          <w:szCs w:val="22"/>
          <w:lang w:val="en-US" w:eastAsia="zh-CN"/>
        </w:rPr>
        <w:t xml:space="preserve">RAN1 </w:t>
      </w:r>
      <w:r>
        <w:rPr>
          <w:rFonts w:eastAsia="SimSun"/>
          <w:sz w:val="22"/>
          <w:szCs w:val="22"/>
          <w:lang w:val="en-US" w:eastAsia="zh-CN"/>
        </w:rPr>
        <w:t xml:space="preserve">agreed </w:t>
      </w:r>
      <w:r w:rsidR="00BA0EC4">
        <w:rPr>
          <w:rFonts w:eastAsia="SimSun"/>
          <w:sz w:val="22"/>
          <w:szCs w:val="22"/>
          <w:lang w:val="en-US" w:eastAsia="zh-CN"/>
        </w:rPr>
        <w:t xml:space="preserve">to </w:t>
      </w:r>
      <w:r w:rsidR="00E06C25">
        <w:rPr>
          <w:rFonts w:eastAsia="SimSun"/>
          <w:sz w:val="22"/>
          <w:szCs w:val="22"/>
          <w:lang w:val="en-US" w:eastAsia="zh-CN"/>
        </w:rPr>
        <w:t xml:space="preserve">further </w:t>
      </w:r>
      <w:r w:rsidR="00BA0EC4">
        <w:rPr>
          <w:rFonts w:eastAsia="SimSun"/>
          <w:sz w:val="22"/>
          <w:szCs w:val="22"/>
          <w:lang w:val="en-US" w:eastAsia="zh-CN"/>
        </w:rPr>
        <w:t>study the generalization of AI/ML-based CSI prediction</w:t>
      </w:r>
      <w:r>
        <w:rPr>
          <w:rFonts w:eastAsia="SimSun"/>
          <w:sz w:val="22"/>
          <w:szCs w:val="22"/>
          <w:lang w:val="en-US" w:eastAsia="zh-CN"/>
        </w:rPr>
        <w:t>,</w:t>
      </w:r>
      <w:r>
        <w:rPr>
          <w:rFonts w:eastAsia="SimSun" w:hint="eastAsia"/>
          <w:sz w:val="22"/>
          <w:szCs w:val="22"/>
          <w:lang w:val="en-US" w:eastAsia="zh-CN"/>
        </w:rPr>
        <w:t xml:space="preserve"> and it is encouraged to study the generalization with multiple aspects [3],</w:t>
      </w:r>
    </w:p>
    <w:p w14:paraId="6FDBD05A" w14:textId="77777777" w:rsidR="003B6910" w:rsidRDefault="003B6910" w:rsidP="003B6910">
      <w:pPr>
        <w:ind w:firstLineChars="200" w:firstLine="440"/>
        <w:rPr>
          <w:rFonts w:eastAsia="SimSun"/>
          <w:sz w:val="22"/>
          <w:szCs w:val="22"/>
          <w:lang w:val="en-US" w:eastAsia="zh-CN"/>
        </w:rPr>
      </w:pPr>
      <w:r>
        <w:rPr>
          <w:rFonts w:eastAsia="SimSun" w:hint="eastAsia"/>
          <w:sz w:val="22"/>
          <w:szCs w:val="22"/>
          <w:lang w:val="en-US" w:eastAsia="zh-CN"/>
        </w:rPr>
        <w:t xml:space="preserve"> </w:t>
      </w:r>
      <w:r w:rsidRPr="00FB7491">
        <w:rPr>
          <w:rFonts w:eastAsia="SimSun"/>
          <w:noProof/>
          <w:sz w:val="22"/>
          <w:szCs w:val="22"/>
        </w:rPr>
        <mc:AlternateContent>
          <mc:Choice Requires="wps">
            <w:drawing>
              <wp:inline distT="0" distB="0" distL="0" distR="0" wp14:anchorId="2E87C370" wp14:editId="29616F90">
                <wp:extent cx="5834380" cy="1404620"/>
                <wp:effectExtent l="0" t="0" r="13970" b="22860"/>
                <wp:docPr id="1859437958" name="文本框 1859437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C9ADD1C" w14:textId="77777777" w:rsidR="003B6910" w:rsidRPr="003E2A4A" w:rsidRDefault="003B6910" w:rsidP="003B6910">
                            <w:pPr>
                              <w:spacing w:after="0"/>
                              <w:jc w:val="left"/>
                              <w:rPr>
                                <w:rFonts w:ascii="Times" w:eastAsia="DengXian" w:hAnsi="Times"/>
                                <w:b/>
                                <w:bCs/>
                                <w:sz w:val="20"/>
                                <w:szCs w:val="24"/>
                                <w:highlight w:val="green"/>
                                <w:lang w:eastAsia="zh-CN"/>
                              </w:rPr>
                            </w:pPr>
                            <w:r w:rsidRPr="003E2A4A">
                              <w:rPr>
                                <w:rFonts w:ascii="Times" w:eastAsia="DengXian" w:hAnsi="Times" w:hint="eastAsia"/>
                                <w:b/>
                                <w:bCs/>
                                <w:sz w:val="20"/>
                                <w:szCs w:val="24"/>
                                <w:highlight w:val="green"/>
                                <w:lang w:eastAsia="zh-CN"/>
                              </w:rPr>
                              <w:t>A</w:t>
                            </w:r>
                            <w:r w:rsidRPr="003E2A4A">
                              <w:rPr>
                                <w:rFonts w:ascii="Times" w:eastAsia="DengXian" w:hAnsi="Times"/>
                                <w:b/>
                                <w:bCs/>
                                <w:sz w:val="20"/>
                                <w:szCs w:val="24"/>
                                <w:highlight w:val="green"/>
                                <w:lang w:eastAsia="zh-CN"/>
                              </w:rPr>
                              <w:t>greement</w:t>
                            </w:r>
                          </w:p>
                          <w:p w14:paraId="6C21511D"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For CSI prediction evaluations, to verify the generalization/scalability performance of an AI/ML model over various configurations, to</w:t>
                            </w:r>
                            <w:r w:rsidRPr="003E2A4A">
                              <w:rPr>
                                <w:rFonts w:eastAsia="Batang"/>
                                <w:color w:val="FF0000"/>
                                <w:sz w:val="20"/>
                                <w:szCs w:val="24"/>
                                <w:lang w:val="en-US" w:eastAsia="ko-KR"/>
                              </w:rPr>
                              <w:t xml:space="preserve"> </w:t>
                            </w:r>
                            <w:r w:rsidRPr="003E2A4A">
                              <w:rPr>
                                <w:rFonts w:eastAsia="Batang"/>
                                <w:sz w:val="20"/>
                                <w:szCs w:val="24"/>
                                <w:lang w:val="en-US" w:eastAsia="ko-KR"/>
                              </w:rPr>
                              <w:t>evaluate one or more of the following aspects:</w:t>
                            </w:r>
                          </w:p>
                          <w:p w14:paraId="5531AC7C" w14:textId="77777777" w:rsidR="003B6910" w:rsidRPr="003E2A4A" w:rsidRDefault="003B6910" w:rsidP="003B6910">
                            <w:pPr>
                              <w:numPr>
                                <w:ilvl w:val="0"/>
                                <w:numId w:val="32"/>
                              </w:numPr>
                              <w:suppressAutoHyphens/>
                              <w:spacing w:after="0"/>
                              <w:ind w:left="851"/>
                              <w:jc w:val="left"/>
                              <w:rPr>
                                <w:rFonts w:eastAsia="Batang"/>
                                <w:color w:val="000000"/>
                                <w:sz w:val="20"/>
                                <w:szCs w:val="24"/>
                                <w:lang w:eastAsia="ko-KR"/>
                              </w:rPr>
                            </w:pPr>
                            <w:r w:rsidRPr="003E2A4A">
                              <w:rPr>
                                <w:rFonts w:eastAsia="Batang" w:hint="eastAsia"/>
                                <w:color w:val="000000"/>
                                <w:sz w:val="20"/>
                                <w:szCs w:val="24"/>
                                <w:lang w:eastAsia="ko-KR"/>
                              </w:rPr>
                              <w:t>Various UE speeds (e.g.,</w:t>
                            </w:r>
                            <w:r w:rsidRPr="003E2A4A">
                              <w:rPr>
                                <w:rFonts w:eastAsia="Batang"/>
                                <w:color w:val="000000"/>
                                <w:sz w:val="20"/>
                                <w:szCs w:val="24"/>
                                <w:lang w:eastAsia="ko-KR"/>
                              </w:rPr>
                              <w:t xml:space="preserve"> 10km/h, 30km/h, 60km/h, 120km/h)</w:t>
                            </w:r>
                          </w:p>
                          <w:p w14:paraId="6DB30110" w14:textId="77777777" w:rsidR="003B6910" w:rsidRPr="003E2A4A" w:rsidRDefault="003B6910" w:rsidP="003B6910">
                            <w:pPr>
                              <w:numPr>
                                <w:ilvl w:val="0"/>
                                <w:numId w:val="32"/>
                              </w:numPr>
                              <w:suppressAutoHyphens/>
                              <w:spacing w:after="0"/>
                              <w:ind w:left="851"/>
                              <w:jc w:val="left"/>
                              <w:rPr>
                                <w:rFonts w:eastAsia="Batang"/>
                                <w:color w:val="000000"/>
                                <w:sz w:val="20"/>
                                <w:szCs w:val="24"/>
                                <w:lang w:eastAsia="ko-KR"/>
                              </w:rPr>
                            </w:pPr>
                            <w:r w:rsidRPr="003E2A4A">
                              <w:rPr>
                                <w:rFonts w:eastAsia="Batang"/>
                                <w:color w:val="000000"/>
                                <w:sz w:val="20"/>
                                <w:szCs w:val="24"/>
                                <w:lang w:eastAsia="ko-KR"/>
                              </w:rPr>
                              <w:t>Various deployment scenarios</w:t>
                            </w:r>
                          </w:p>
                          <w:p w14:paraId="073CB1DC" w14:textId="77777777" w:rsidR="003B6910" w:rsidRPr="003E2A4A" w:rsidRDefault="003B6910" w:rsidP="003B6910">
                            <w:pPr>
                              <w:numPr>
                                <w:ilvl w:val="0"/>
                                <w:numId w:val="32"/>
                              </w:numPr>
                              <w:suppressAutoHyphens/>
                              <w:spacing w:after="0"/>
                              <w:ind w:left="851"/>
                              <w:jc w:val="left"/>
                              <w:rPr>
                                <w:rFonts w:eastAsia="Batang"/>
                                <w:color w:val="000000"/>
                                <w:sz w:val="20"/>
                                <w:szCs w:val="24"/>
                                <w:lang w:eastAsia="ko-KR"/>
                              </w:rPr>
                            </w:pPr>
                            <w:r w:rsidRPr="003E2A4A">
                              <w:rPr>
                                <w:rFonts w:eastAsia="Batang"/>
                                <w:color w:val="000000"/>
                                <w:sz w:val="20"/>
                                <w:szCs w:val="24"/>
                                <w:lang w:eastAsia="ko-KR"/>
                              </w:rPr>
                              <w:t>Various carrier frequencies (e.g., 2GHz, 3.5GHz)</w:t>
                            </w:r>
                          </w:p>
                          <w:p w14:paraId="3E7FFFE4" w14:textId="77777777" w:rsidR="003B6910" w:rsidRPr="003E2A4A" w:rsidRDefault="003B6910" w:rsidP="003B6910">
                            <w:pPr>
                              <w:numPr>
                                <w:ilvl w:val="0"/>
                                <w:numId w:val="32"/>
                              </w:numPr>
                              <w:suppressAutoHyphens/>
                              <w:spacing w:after="0"/>
                              <w:ind w:left="851"/>
                              <w:jc w:val="left"/>
                              <w:rPr>
                                <w:rFonts w:eastAsia="Batang"/>
                                <w:color w:val="000000"/>
                                <w:sz w:val="20"/>
                                <w:szCs w:val="24"/>
                                <w:lang w:val="en-US" w:eastAsia="ko-KR"/>
                              </w:rPr>
                            </w:pPr>
                            <w:r w:rsidRPr="003E2A4A">
                              <w:rPr>
                                <w:rFonts w:eastAsia="Batang"/>
                                <w:color w:val="000000"/>
                                <w:sz w:val="20"/>
                                <w:szCs w:val="24"/>
                                <w:lang w:eastAsia="ko-KR"/>
                              </w:rPr>
                              <w:t xml:space="preserve">Various </w:t>
                            </w:r>
                            <w:r w:rsidRPr="003E2A4A">
                              <w:rPr>
                                <w:rFonts w:eastAsia="Batang"/>
                                <w:color w:val="000000"/>
                                <w:sz w:val="20"/>
                                <w:szCs w:val="24"/>
                                <w:lang w:val="en-US" w:eastAsia="ko-KR"/>
                              </w:rPr>
                              <w:t>frequency granularity assumptions</w:t>
                            </w:r>
                          </w:p>
                          <w:p w14:paraId="4F88A5CB" w14:textId="77777777" w:rsidR="003B6910" w:rsidRPr="003E2A4A" w:rsidRDefault="003B6910" w:rsidP="003B6910">
                            <w:pPr>
                              <w:numPr>
                                <w:ilvl w:val="0"/>
                                <w:numId w:val="32"/>
                              </w:numPr>
                              <w:suppressAutoHyphens/>
                              <w:spacing w:after="0"/>
                              <w:ind w:left="851"/>
                              <w:jc w:val="left"/>
                              <w:rPr>
                                <w:rFonts w:eastAsia="Batang"/>
                                <w:sz w:val="20"/>
                                <w:szCs w:val="24"/>
                                <w:lang w:val="en-US" w:eastAsia="ko-KR"/>
                              </w:rPr>
                            </w:pPr>
                            <w:r w:rsidRPr="003E2A4A">
                              <w:rPr>
                                <w:rFonts w:eastAsia="Batang"/>
                                <w:color w:val="000000"/>
                                <w:sz w:val="20"/>
                                <w:szCs w:val="24"/>
                                <w:lang w:val="en-US" w:eastAsia="ko-KR"/>
                              </w:rPr>
                              <w:t>Various antenna port numbers (e.g., 32 ports</w:t>
                            </w:r>
                            <w:r w:rsidRPr="003E2A4A">
                              <w:rPr>
                                <w:rFonts w:eastAsia="Batang"/>
                                <w:sz w:val="20"/>
                                <w:szCs w:val="24"/>
                                <w:lang w:val="en-US" w:eastAsia="ko-KR"/>
                              </w:rPr>
                              <w:t>, 16 ports)</w:t>
                            </w:r>
                          </w:p>
                          <w:p w14:paraId="484D4007"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selected configurations for generalization verification</w:t>
                            </w:r>
                          </w:p>
                          <w:p w14:paraId="569E19DE"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method to achieve generalization over various configurations and/or to achieve scalability of the AI/ML input/output, including pre-processing, post-processing, etc.</w:t>
                            </w:r>
                          </w:p>
                          <w:p w14:paraId="0A5344E0"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generalization cases where multiple aspects (e.g., combination of above) are involved in one dataset, if adopted.</w:t>
                            </w:r>
                            <w:r w:rsidRPr="003E2A4A">
                              <w:rPr>
                                <w:rFonts w:eastAsia="Batang" w:hint="eastAsia"/>
                                <w:sz w:val="20"/>
                                <w:szCs w:val="24"/>
                                <w:lang w:val="en-US" w:eastAsia="ko-KR"/>
                              </w:rPr>
                              <w:t xml:space="preserve"> </w:t>
                            </w:r>
                          </w:p>
                          <w:p w14:paraId="3785F614"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performance and requirement (e.g., updating filter parameters, convergence of filter) for non-AI/ML-based CSI prediction to handle the various scenarios/configurations.</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2E87C370" id="文本框 1859437958"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4C9ADD1C" w14:textId="77777777" w:rsidR="003B6910" w:rsidRPr="003E2A4A" w:rsidRDefault="003B6910" w:rsidP="003B6910">
                      <w:pPr>
                        <w:spacing w:after="0"/>
                        <w:jc w:val="left"/>
                        <w:rPr>
                          <w:rFonts w:ascii="Times" w:eastAsia="等线" w:hAnsi="Times"/>
                          <w:b/>
                          <w:bCs/>
                          <w:sz w:val="20"/>
                          <w:szCs w:val="24"/>
                          <w:highlight w:val="green"/>
                          <w:lang w:eastAsia="zh-CN"/>
                        </w:rPr>
                      </w:pPr>
                      <w:r w:rsidRPr="003E2A4A">
                        <w:rPr>
                          <w:rFonts w:ascii="Times" w:eastAsia="等线" w:hAnsi="Times" w:hint="eastAsia"/>
                          <w:b/>
                          <w:bCs/>
                          <w:sz w:val="20"/>
                          <w:szCs w:val="24"/>
                          <w:highlight w:val="green"/>
                          <w:lang w:eastAsia="zh-CN"/>
                        </w:rPr>
                        <w:t>A</w:t>
                      </w:r>
                      <w:r w:rsidRPr="003E2A4A">
                        <w:rPr>
                          <w:rFonts w:ascii="Times" w:eastAsia="等线" w:hAnsi="Times"/>
                          <w:b/>
                          <w:bCs/>
                          <w:sz w:val="20"/>
                          <w:szCs w:val="24"/>
                          <w:highlight w:val="green"/>
                          <w:lang w:eastAsia="zh-CN"/>
                        </w:rPr>
                        <w:t>greement</w:t>
                      </w:r>
                    </w:p>
                    <w:p w14:paraId="6C21511D"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For CSI prediction evaluations, to verify the generalization/scalability performance of an AI/ML model over various configurations, to</w:t>
                      </w:r>
                      <w:r w:rsidRPr="003E2A4A">
                        <w:rPr>
                          <w:rFonts w:eastAsia="Batang"/>
                          <w:color w:val="FF0000"/>
                          <w:sz w:val="20"/>
                          <w:szCs w:val="24"/>
                          <w:lang w:val="en-US" w:eastAsia="ko-KR"/>
                        </w:rPr>
                        <w:t xml:space="preserve"> </w:t>
                      </w:r>
                      <w:r w:rsidRPr="003E2A4A">
                        <w:rPr>
                          <w:rFonts w:eastAsia="Batang"/>
                          <w:sz w:val="20"/>
                          <w:szCs w:val="24"/>
                          <w:lang w:val="en-US" w:eastAsia="ko-KR"/>
                        </w:rPr>
                        <w:t>evaluate one or more of the following aspects:</w:t>
                      </w:r>
                    </w:p>
                    <w:p w14:paraId="5531AC7C" w14:textId="77777777" w:rsidR="003B6910" w:rsidRPr="003E2A4A" w:rsidRDefault="003B6910" w:rsidP="003B6910">
                      <w:pPr>
                        <w:numPr>
                          <w:ilvl w:val="0"/>
                          <w:numId w:val="32"/>
                        </w:numPr>
                        <w:suppressAutoHyphens/>
                        <w:spacing w:after="0"/>
                        <w:ind w:left="851"/>
                        <w:jc w:val="left"/>
                        <w:rPr>
                          <w:rFonts w:eastAsia="Batang"/>
                          <w:color w:val="000000"/>
                          <w:sz w:val="20"/>
                          <w:szCs w:val="24"/>
                          <w:lang w:eastAsia="ko-KR"/>
                        </w:rPr>
                      </w:pPr>
                      <w:r w:rsidRPr="003E2A4A">
                        <w:rPr>
                          <w:rFonts w:eastAsia="Batang" w:hint="eastAsia"/>
                          <w:color w:val="000000"/>
                          <w:sz w:val="20"/>
                          <w:szCs w:val="24"/>
                          <w:lang w:eastAsia="ko-KR"/>
                        </w:rPr>
                        <w:t>Various UE speeds (e.g.,</w:t>
                      </w:r>
                      <w:r w:rsidRPr="003E2A4A">
                        <w:rPr>
                          <w:rFonts w:eastAsia="Batang"/>
                          <w:color w:val="000000"/>
                          <w:sz w:val="20"/>
                          <w:szCs w:val="24"/>
                          <w:lang w:eastAsia="ko-KR"/>
                        </w:rPr>
                        <w:t xml:space="preserve"> 10km/h, 30km/h, 60km/h, 120km/h)</w:t>
                      </w:r>
                    </w:p>
                    <w:p w14:paraId="6DB30110" w14:textId="77777777" w:rsidR="003B6910" w:rsidRPr="003E2A4A" w:rsidRDefault="003B6910" w:rsidP="003B6910">
                      <w:pPr>
                        <w:numPr>
                          <w:ilvl w:val="0"/>
                          <w:numId w:val="32"/>
                        </w:numPr>
                        <w:suppressAutoHyphens/>
                        <w:spacing w:after="0"/>
                        <w:ind w:left="851"/>
                        <w:jc w:val="left"/>
                        <w:rPr>
                          <w:rFonts w:eastAsia="Batang"/>
                          <w:color w:val="000000"/>
                          <w:sz w:val="20"/>
                          <w:szCs w:val="24"/>
                          <w:lang w:eastAsia="ko-KR"/>
                        </w:rPr>
                      </w:pPr>
                      <w:r w:rsidRPr="003E2A4A">
                        <w:rPr>
                          <w:rFonts w:eastAsia="Batang"/>
                          <w:color w:val="000000"/>
                          <w:sz w:val="20"/>
                          <w:szCs w:val="24"/>
                          <w:lang w:eastAsia="ko-KR"/>
                        </w:rPr>
                        <w:t>Various deployment scenarios</w:t>
                      </w:r>
                    </w:p>
                    <w:p w14:paraId="073CB1DC" w14:textId="77777777" w:rsidR="003B6910" w:rsidRPr="003E2A4A" w:rsidRDefault="003B6910" w:rsidP="003B6910">
                      <w:pPr>
                        <w:numPr>
                          <w:ilvl w:val="0"/>
                          <w:numId w:val="32"/>
                        </w:numPr>
                        <w:suppressAutoHyphens/>
                        <w:spacing w:after="0"/>
                        <w:ind w:left="851"/>
                        <w:jc w:val="left"/>
                        <w:rPr>
                          <w:rFonts w:eastAsia="Batang"/>
                          <w:color w:val="000000"/>
                          <w:sz w:val="20"/>
                          <w:szCs w:val="24"/>
                          <w:lang w:eastAsia="ko-KR"/>
                        </w:rPr>
                      </w:pPr>
                      <w:r w:rsidRPr="003E2A4A">
                        <w:rPr>
                          <w:rFonts w:eastAsia="Batang"/>
                          <w:color w:val="000000"/>
                          <w:sz w:val="20"/>
                          <w:szCs w:val="24"/>
                          <w:lang w:eastAsia="ko-KR"/>
                        </w:rPr>
                        <w:t>Various carrier frequencies (e.g., 2GHz, 3.5GHz)</w:t>
                      </w:r>
                    </w:p>
                    <w:p w14:paraId="3E7FFFE4" w14:textId="77777777" w:rsidR="003B6910" w:rsidRPr="003E2A4A" w:rsidRDefault="003B6910" w:rsidP="003B6910">
                      <w:pPr>
                        <w:numPr>
                          <w:ilvl w:val="0"/>
                          <w:numId w:val="32"/>
                        </w:numPr>
                        <w:suppressAutoHyphens/>
                        <w:spacing w:after="0"/>
                        <w:ind w:left="851"/>
                        <w:jc w:val="left"/>
                        <w:rPr>
                          <w:rFonts w:eastAsia="Batang"/>
                          <w:color w:val="000000"/>
                          <w:sz w:val="20"/>
                          <w:szCs w:val="24"/>
                          <w:lang w:val="en-US" w:eastAsia="ko-KR"/>
                        </w:rPr>
                      </w:pPr>
                      <w:r w:rsidRPr="003E2A4A">
                        <w:rPr>
                          <w:rFonts w:eastAsia="Batang"/>
                          <w:color w:val="000000"/>
                          <w:sz w:val="20"/>
                          <w:szCs w:val="24"/>
                          <w:lang w:eastAsia="ko-KR"/>
                        </w:rPr>
                        <w:t xml:space="preserve">Various </w:t>
                      </w:r>
                      <w:r w:rsidRPr="003E2A4A">
                        <w:rPr>
                          <w:rFonts w:eastAsia="Batang"/>
                          <w:color w:val="000000"/>
                          <w:sz w:val="20"/>
                          <w:szCs w:val="24"/>
                          <w:lang w:val="en-US" w:eastAsia="ko-KR"/>
                        </w:rPr>
                        <w:t>frequency granularity assumptions</w:t>
                      </w:r>
                    </w:p>
                    <w:p w14:paraId="4F88A5CB" w14:textId="77777777" w:rsidR="003B6910" w:rsidRPr="003E2A4A" w:rsidRDefault="003B6910" w:rsidP="003B6910">
                      <w:pPr>
                        <w:numPr>
                          <w:ilvl w:val="0"/>
                          <w:numId w:val="32"/>
                        </w:numPr>
                        <w:suppressAutoHyphens/>
                        <w:spacing w:after="0"/>
                        <w:ind w:left="851"/>
                        <w:jc w:val="left"/>
                        <w:rPr>
                          <w:rFonts w:eastAsia="Batang"/>
                          <w:sz w:val="20"/>
                          <w:szCs w:val="24"/>
                          <w:lang w:val="en-US" w:eastAsia="ko-KR"/>
                        </w:rPr>
                      </w:pPr>
                      <w:r w:rsidRPr="003E2A4A">
                        <w:rPr>
                          <w:rFonts w:eastAsia="Batang"/>
                          <w:color w:val="000000"/>
                          <w:sz w:val="20"/>
                          <w:szCs w:val="24"/>
                          <w:lang w:val="en-US" w:eastAsia="ko-KR"/>
                        </w:rPr>
                        <w:t>Various antenna port numbers (e.g., 32 ports</w:t>
                      </w:r>
                      <w:r w:rsidRPr="003E2A4A">
                        <w:rPr>
                          <w:rFonts w:eastAsia="Batang"/>
                          <w:sz w:val="20"/>
                          <w:szCs w:val="24"/>
                          <w:lang w:val="en-US" w:eastAsia="ko-KR"/>
                        </w:rPr>
                        <w:t>, 16 ports)</w:t>
                      </w:r>
                    </w:p>
                    <w:p w14:paraId="484D4007"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selected configurations for generalization verification</w:t>
                      </w:r>
                    </w:p>
                    <w:p w14:paraId="569E19DE"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method to achieve generalization over various configurations and/or to achieve scalability of the AI/ML input/output, including pre-processing, post-processing, etc.</w:t>
                      </w:r>
                    </w:p>
                    <w:p w14:paraId="0A5344E0"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generalization cases where multiple aspects (e.g., combination of above) are involved in one dataset, if adopted.</w:t>
                      </w:r>
                      <w:r w:rsidRPr="003E2A4A">
                        <w:rPr>
                          <w:rFonts w:eastAsia="Batang" w:hint="eastAsia"/>
                          <w:sz w:val="20"/>
                          <w:szCs w:val="24"/>
                          <w:lang w:val="en-US" w:eastAsia="ko-KR"/>
                        </w:rPr>
                        <w:t xml:space="preserve"> </w:t>
                      </w:r>
                    </w:p>
                    <w:p w14:paraId="3785F614" w14:textId="77777777" w:rsidR="003B6910" w:rsidRPr="003E2A4A" w:rsidRDefault="003B6910" w:rsidP="003B6910">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performance and requirement (e.g., updating filter parameters, convergence of filter) for non-AI/ML-based CSI prediction to handle the various scenarios/configurations.</w:t>
                      </w:r>
                    </w:p>
                  </w:txbxContent>
                </v:textbox>
                <w10:anchorlock/>
              </v:shape>
            </w:pict>
          </mc:Fallback>
        </mc:AlternateContent>
      </w:r>
    </w:p>
    <w:p w14:paraId="3707A3AA" w14:textId="039EE3CA" w:rsidR="00F81231" w:rsidRDefault="003B6910" w:rsidP="003B6910">
      <w:pPr>
        <w:rPr>
          <w:rFonts w:eastAsia="SimSun"/>
          <w:sz w:val="22"/>
          <w:szCs w:val="22"/>
          <w:lang w:val="en-US" w:eastAsia="zh-CN"/>
        </w:rPr>
      </w:pPr>
      <w:r>
        <w:rPr>
          <w:rFonts w:eastAsia="SimSun" w:hint="eastAsia"/>
          <w:sz w:val="22"/>
          <w:szCs w:val="22"/>
          <w:lang w:val="en-US" w:eastAsia="zh-CN"/>
        </w:rPr>
        <w:lastRenderedPageBreak/>
        <w:t xml:space="preserve">In practical networks, it is common for a UE to move from an indoor scenario to </w:t>
      </w:r>
      <w:r>
        <w:rPr>
          <w:rFonts w:eastAsia="SimSun"/>
          <w:sz w:val="22"/>
          <w:szCs w:val="22"/>
          <w:lang w:val="en-US" w:eastAsia="zh-CN"/>
        </w:rPr>
        <w:t>an outdoor one</w:t>
      </w:r>
      <w:r>
        <w:rPr>
          <w:rFonts w:eastAsia="SimSun" w:hint="eastAsia"/>
          <w:sz w:val="22"/>
          <w:szCs w:val="22"/>
          <w:lang w:val="en-US" w:eastAsia="zh-CN"/>
        </w:rPr>
        <w:t xml:space="preserve"> or vice versa. </w:t>
      </w:r>
      <w:r>
        <w:rPr>
          <w:rFonts w:eastAsia="SimSun"/>
          <w:sz w:val="22"/>
          <w:szCs w:val="22"/>
          <w:lang w:val="en-US" w:eastAsia="zh-CN"/>
        </w:rPr>
        <w:t xml:space="preserve">Due to </w:t>
      </w:r>
      <w:r w:rsidR="00277024">
        <w:rPr>
          <w:rFonts w:eastAsia="SimSun"/>
          <w:sz w:val="22"/>
          <w:szCs w:val="22"/>
          <w:lang w:val="en-US" w:eastAsia="zh-CN"/>
        </w:rPr>
        <w:t>operators' different indoor and outdoor coverage strategies, UE is often switched to a cell with different frequency bands and antenna port configurations</w:t>
      </w:r>
      <w:r>
        <w:rPr>
          <w:rFonts w:eastAsia="SimSun" w:hint="eastAsia"/>
          <w:sz w:val="22"/>
          <w:szCs w:val="22"/>
          <w:lang w:val="en-US" w:eastAsia="zh-CN"/>
        </w:rPr>
        <w:t xml:space="preserve">. Therefore, it is typical that the AI/ML model </w:t>
      </w:r>
      <w:r>
        <w:rPr>
          <w:rFonts w:eastAsia="SimSun"/>
          <w:sz w:val="22"/>
          <w:szCs w:val="22"/>
          <w:lang w:val="en-US" w:eastAsia="zh-CN"/>
        </w:rPr>
        <w:t>faces</w:t>
      </w:r>
      <w:r>
        <w:rPr>
          <w:rFonts w:eastAsia="SimSun" w:hint="eastAsia"/>
          <w:sz w:val="22"/>
          <w:szCs w:val="22"/>
          <w:lang w:val="en-US" w:eastAsia="zh-CN"/>
        </w:rPr>
        <w:t xml:space="preserve"> multiple </w:t>
      </w:r>
      <w:r>
        <w:rPr>
          <w:rFonts w:eastAsia="SimSun"/>
          <w:sz w:val="22"/>
          <w:szCs w:val="22"/>
          <w:lang w:val="en-US" w:eastAsia="zh-CN"/>
        </w:rPr>
        <w:t>generalization</w:t>
      </w:r>
      <w:r>
        <w:rPr>
          <w:rFonts w:eastAsia="SimSun" w:hint="eastAsia"/>
          <w:sz w:val="22"/>
          <w:szCs w:val="22"/>
          <w:lang w:val="en-US" w:eastAsia="zh-CN"/>
        </w:rPr>
        <w:t xml:space="preserve"> aspects simultaneously. Based on this scenario, we observed that the AI/ML-based CSI </w:t>
      </w:r>
      <w:r>
        <w:rPr>
          <w:rFonts w:eastAsia="SimSun"/>
          <w:sz w:val="22"/>
          <w:szCs w:val="22"/>
          <w:lang w:val="en-US" w:eastAsia="zh-CN"/>
        </w:rPr>
        <w:t>prediction</w:t>
      </w:r>
      <w:r>
        <w:rPr>
          <w:rFonts w:eastAsia="SimSun" w:hint="eastAsia"/>
          <w:sz w:val="22"/>
          <w:szCs w:val="22"/>
          <w:lang w:val="en-US" w:eastAsia="zh-CN"/>
        </w:rPr>
        <w:t xml:space="preserve"> of UE </w:t>
      </w:r>
      <w:r>
        <w:rPr>
          <w:rFonts w:eastAsia="SimSun"/>
          <w:sz w:val="22"/>
          <w:szCs w:val="22"/>
          <w:lang w:val="en-US" w:eastAsia="zh-CN"/>
        </w:rPr>
        <w:t>should</w:t>
      </w:r>
      <w:r>
        <w:rPr>
          <w:rFonts w:eastAsia="SimSun" w:hint="eastAsia"/>
          <w:sz w:val="22"/>
          <w:szCs w:val="22"/>
          <w:lang w:val="en-US" w:eastAsia="zh-CN"/>
        </w:rPr>
        <w:t xml:space="preserve"> deal </w:t>
      </w:r>
      <w:r>
        <w:rPr>
          <w:rFonts w:eastAsia="SimSun"/>
          <w:sz w:val="22"/>
          <w:szCs w:val="22"/>
          <w:lang w:val="en-US" w:eastAsia="zh-CN"/>
        </w:rPr>
        <w:t>with</w:t>
      </w:r>
      <w:r>
        <w:rPr>
          <w:rFonts w:eastAsia="SimSun" w:hint="eastAsia"/>
          <w:sz w:val="22"/>
          <w:szCs w:val="22"/>
          <w:lang w:val="en-US" w:eastAsia="zh-CN"/>
        </w:rPr>
        <w:t xml:space="preserve"> the </w:t>
      </w:r>
      <w:r>
        <w:rPr>
          <w:rFonts w:eastAsia="SimSun"/>
          <w:sz w:val="22"/>
          <w:szCs w:val="22"/>
          <w:lang w:val="en-US" w:eastAsia="zh-CN"/>
        </w:rPr>
        <w:t>various changes</w:t>
      </w:r>
      <w:r>
        <w:rPr>
          <w:rFonts w:eastAsia="SimSun" w:hint="eastAsia"/>
          <w:sz w:val="22"/>
          <w:szCs w:val="22"/>
          <w:lang w:val="en-US" w:eastAsia="zh-CN"/>
        </w:rPr>
        <w:t xml:space="preserve"> of </w:t>
      </w:r>
      <w:r>
        <w:rPr>
          <w:rFonts w:eastAsia="SimSun"/>
          <w:sz w:val="22"/>
          <w:szCs w:val="22"/>
          <w:lang w:val="en-US" w:eastAsia="zh-CN"/>
        </w:rPr>
        <w:t>scenario</w:t>
      </w:r>
      <w:r>
        <w:rPr>
          <w:rFonts w:eastAsia="SimSun" w:hint="eastAsia"/>
          <w:sz w:val="22"/>
          <w:szCs w:val="22"/>
          <w:lang w:val="en-US" w:eastAsia="zh-CN"/>
        </w:rPr>
        <w:t xml:space="preserve"> </w:t>
      </w:r>
      <w:r>
        <w:rPr>
          <w:rFonts w:eastAsia="SimSun"/>
          <w:sz w:val="22"/>
          <w:szCs w:val="22"/>
          <w:lang w:val="en-US" w:eastAsia="zh-CN"/>
        </w:rPr>
        <w:t>switching</w:t>
      </w:r>
      <w:r w:rsidR="00AD7388">
        <w:rPr>
          <w:rFonts w:eastAsia="SimSun" w:hint="eastAsia"/>
          <w:sz w:val="22"/>
          <w:szCs w:val="22"/>
          <w:lang w:val="en-US" w:eastAsia="zh-CN"/>
        </w:rPr>
        <w:t xml:space="preserve"> </w:t>
      </w:r>
      <w:r w:rsidR="00F81231">
        <w:rPr>
          <w:rFonts w:eastAsia="SimSun" w:hint="eastAsia"/>
          <w:sz w:val="22"/>
          <w:szCs w:val="22"/>
          <w:lang w:val="en-US" w:eastAsia="zh-CN"/>
        </w:rPr>
        <w:t>and</w:t>
      </w:r>
      <w:r>
        <w:rPr>
          <w:rFonts w:eastAsia="SimSun" w:hint="eastAsia"/>
          <w:sz w:val="22"/>
          <w:szCs w:val="22"/>
          <w:lang w:val="en-US" w:eastAsia="zh-CN"/>
        </w:rPr>
        <w:t xml:space="preserve"> carrier frequency switching. Therefore, we </w:t>
      </w:r>
      <w:r w:rsidR="00F81231">
        <w:rPr>
          <w:rFonts w:eastAsia="SimSun" w:hint="eastAsia"/>
          <w:sz w:val="22"/>
          <w:szCs w:val="22"/>
          <w:lang w:val="en-US" w:eastAsia="zh-CN"/>
        </w:rPr>
        <w:t>consider</w:t>
      </w:r>
      <w:r>
        <w:rPr>
          <w:rFonts w:eastAsia="SimSun" w:hint="eastAsia"/>
          <w:sz w:val="22"/>
          <w:szCs w:val="22"/>
          <w:lang w:val="en-US" w:eastAsia="zh-CN"/>
        </w:rPr>
        <w:t xml:space="preserve"> the following detailed </w:t>
      </w:r>
      <w:r w:rsidR="009146AB">
        <w:rPr>
          <w:rFonts w:eastAsia="SimSun" w:hint="eastAsia"/>
          <w:sz w:val="22"/>
          <w:szCs w:val="22"/>
          <w:lang w:val="en-US" w:eastAsia="zh-CN"/>
        </w:rPr>
        <w:t>configur</w:t>
      </w:r>
      <w:r w:rsidR="00360BFB">
        <w:rPr>
          <w:rFonts w:eastAsia="SimSun" w:hint="eastAsia"/>
          <w:sz w:val="22"/>
          <w:szCs w:val="22"/>
          <w:lang w:val="en-US" w:eastAsia="zh-CN"/>
        </w:rPr>
        <w:t xml:space="preserve">ations shown in Table 3 </w:t>
      </w:r>
      <w:r>
        <w:rPr>
          <w:rFonts w:eastAsia="SimSun" w:hint="eastAsia"/>
          <w:sz w:val="22"/>
          <w:szCs w:val="22"/>
          <w:lang w:val="en-US" w:eastAsia="zh-CN"/>
        </w:rPr>
        <w:t xml:space="preserve">for the </w:t>
      </w:r>
      <w:r>
        <w:rPr>
          <w:rFonts w:eastAsia="SimSun"/>
          <w:sz w:val="22"/>
          <w:szCs w:val="22"/>
          <w:lang w:val="en-US" w:eastAsia="zh-CN"/>
        </w:rPr>
        <w:t>generalization</w:t>
      </w:r>
      <w:r>
        <w:rPr>
          <w:rFonts w:eastAsia="SimSun" w:hint="eastAsia"/>
          <w:sz w:val="22"/>
          <w:szCs w:val="22"/>
          <w:lang w:val="en-US" w:eastAsia="zh-CN"/>
        </w:rPr>
        <w:t xml:space="preserve"> where multiple aspects are involved</w:t>
      </w:r>
      <w:r w:rsidR="00600FE1">
        <w:rPr>
          <w:rFonts w:eastAsia="SimSun" w:hint="eastAsia"/>
          <w:sz w:val="22"/>
          <w:szCs w:val="22"/>
          <w:lang w:val="en-US" w:eastAsia="zh-CN"/>
        </w:rPr>
        <w:t>.</w:t>
      </w:r>
    </w:p>
    <w:p w14:paraId="54047F08" w14:textId="3D107090" w:rsidR="008F3785" w:rsidRPr="008F3785" w:rsidRDefault="008F3785" w:rsidP="008F3785">
      <w:pPr>
        <w:pStyle w:val="af3"/>
        <w:keepNext/>
        <w:jc w:val="center"/>
        <w:rPr>
          <w:rFonts w:eastAsia="SimSun"/>
          <w:sz w:val="22"/>
          <w:szCs w:val="18"/>
          <w:lang w:eastAsia="zh-CN"/>
        </w:rPr>
      </w:pPr>
      <w:r w:rsidRPr="008F3785">
        <w:rPr>
          <w:sz w:val="22"/>
          <w:szCs w:val="18"/>
        </w:rPr>
        <w:t xml:space="preserve">Table </w:t>
      </w:r>
      <w:r>
        <w:rPr>
          <w:rFonts w:eastAsia="SimSun" w:hint="eastAsia"/>
          <w:sz w:val="22"/>
          <w:szCs w:val="18"/>
          <w:lang w:eastAsia="zh-CN"/>
        </w:rPr>
        <w:t xml:space="preserve">3 </w:t>
      </w:r>
      <w:r w:rsidR="00360BFB">
        <w:rPr>
          <w:rFonts w:eastAsia="SimSun" w:hint="eastAsia"/>
          <w:sz w:val="22"/>
          <w:szCs w:val="18"/>
          <w:lang w:eastAsia="zh-CN"/>
        </w:rPr>
        <w:t xml:space="preserve">Configurations of datasets </w:t>
      </w:r>
      <w:r w:rsidR="00360BFB">
        <w:rPr>
          <w:rFonts w:eastAsia="SimSun"/>
          <w:sz w:val="22"/>
          <w:szCs w:val="18"/>
          <w:lang w:eastAsia="zh-CN"/>
        </w:rPr>
        <w:t>for</w:t>
      </w:r>
      <w:r w:rsidR="00360BFB">
        <w:rPr>
          <w:rFonts w:eastAsia="SimSun" w:hint="eastAsia"/>
          <w:sz w:val="22"/>
          <w:szCs w:val="18"/>
          <w:lang w:eastAsia="zh-CN"/>
        </w:rPr>
        <w:t xml:space="preserve"> the generalization over multiple aspects </w:t>
      </w:r>
    </w:p>
    <w:tbl>
      <w:tblPr>
        <w:tblW w:w="7508" w:type="dxa"/>
        <w:jc w:val="center"/>
        <w:tblCellMar>
          <w:left w:w="0" w:type="dxa"/>
          <w:right w:w="0" w:type="dxa"/>
        </w:tblCellMar>
        <w:tblLook w:val="06A0" w:firstRow="1" w:lastRow="0" w:firstColumn="1" w:lastColumn="0" w:noHBand="1" w:noVBand="1"/>
      </w:tblPr>
      <w:tblGrid>
        <w:gridCol w:w="2502"/>
        <w:gridCol w:w="2503"/>
        <w:gridCol w:w="2503"/>
      </w:tblGrid>
      <w:tr w:rsidR="00DF6EE5" w:rsidRPr="00E04854" w14:paraId="440EB192" w14:textId="77777777" w:rsidTr="004D3919">
        <w:trPr>
          <w:trHeight w:val="265"/>
          <w:jc w:val="center"/>
        </w:trPr>
        <w:tc>
          <w:tcPr>
            <w:tcW w:w="2502"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1F6710AB" w14:textId="0E6389CE" w:rsidR="00DF6EE5" w:rsidRPr="00E04854" w:rsidRDefault="00DF6EE5" w:rsidP="00DF6EE5">
            <w:pPr>
              <w:spacing w:after="0"/>
              <w:jc w:val="center"/>
              <w:rPr>
                <w:rFonts w:eastAsia="SimSun"/>
                <w:b/>
                <w:bCs/>
                <w:sz w:val="22"/>
                <w:szCs w:val="22"/>
                <w:lang w:val="en-US" w:eastAsia="zh-CN"/>
              </w:rPr>
            </w:pPr>
            <w:r w:rsidRPr="00922CF9">
              <w:rPr>
                <w:rFonts w:eastAsia="SimSun" w:hint="eastAsia"/>
                <w:b/>
                <w:bCs/>
                <w:sz w:val="22"/>
                <w:szCs w:val="22"/>
                <w:lang w:val="en-US" w:eastAsia="zh-CN"/>
              </w:rPr>
              <w:t>Dataset</w:t>
            </w:r>
          </w:p>
        </w:tc>
        <w:tc>
          <w:tcPr>
            <w:tcW w:w="2503"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4FF72DF0" w14:textId="3B167B7F" w:rsidR="00DF6EE5" w:rsidRPr="00E04854" w:rsidRDefault="00DF6EE5" w:rsidP="00DF6EE5">
            <w:pPr>
              <w:spacing w:after="0"/>
              <w:jc w:val="center"/>
              <w:rPr>
                <w:rFonts w:eastAsia="SimSun"/>
                <w:sz w:val="22"/>
                <w:szCs w:val="22"/>
                <w:lang w:val="en-US" w:eastAsia="zh-CN"/>
              </w:rPr>
            </w:pPr>
            <w:r w:rsidRPr="00E04854">
              <w:rPr>
                <w:rFonts w:eastAsia="SimSun"/>
                <w:b/>
                <w:bCs/>
                <w:sz w:val="22"/>
                <w:szCs w:val="22"/>
                <w:lang w:val="en-US" w:eastAsia="zh-CN"/>
              </w:rPr>
              <w:t>D</w:t>
            </w:r>
            <w:r>
              <w:rPr>
                <w:rFonts w:eastAsia="SimSun" w:hint="eastAsia"/>
                <w:b/>
                <w:bCs/>
                <w:sz w:val="22"/>
                <w:szCs w:val="22"/>
                <w:lang w:val="en-US" w:eastAsia="zh-CN"/>
              </w:rPr>
              <w:t>1</w:t>
            </w:r>
          </w:p>
        </w:tc>
        <w:tc>
          <w:tcPr>
            <w:tcW w:w="2503"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14:paraId="58AA2468" w14:textId="4CA36F38" w:rsidR="00DF6EE5" w:rsidRPr="00E04854" w:rsidRDefault="00DF6EE5" w:rsidP="00DF6EE5">
            <w:pPr>
              <w:spacing w:after="0"/>
              <w:jc w:val="center"/>
              <w:rPr>
                <w:rFonts w:eastAsia="SimSun"/>
                <w:sz w:val="22"/>
                <w:szCs w:val="22"/>
                <w:lang w:val="en-US" w:eastAsia="zh-CN"/>
              </w:rPr>
            </w:pPr>
            <w:r w:rsidRPr="00E04854">
              <w:rPr>
                <w:rFonts w:eastAsia="SimSun"/>
                <w:b/>
                <w:bCs/>
                <w:sz w:val="22"/>
                <w:szCs w:val="22"/>
                <w:lang w:val="en-US" w:eastAsia="zh-CN"/>
              </w:rPr>
              <w:t>D</w:t>
            </w:r>
            <w:r>
              <w:rPr>
                <w:rFonts w:eastAsia="SimSun" w:hint="eastAsia"/>
                <w:b/>
                <w:bCs/>
                <w:sz w:val="22"/>
                <w:szCs w:val="22"/>
                <w:lang w:val="en-US" w:eastAsia="zh-CN"/>
              </w:rPr>
              <w:t>2</w:t>
            </w:r>
          </w:p>
        </w:tc>
      </w:tr>
      <w:tr w:rsidR="00DF6EE5" w:rsidRPr="00E04854" w14:paraId="4B38980B" w14:textId="77777777" w:rsidTr="004D3919">
        <w:trPr>
          <w:trHeight w:val="397"/>
          <w:jc w:val="center"/>
        </w:trPr>
        <w:tc>
          <w:tcPr>
            <w:tcW w:w="2502"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F0689" w14:textId="77777777" w:rsidR="00DF6EE5" w:rsidRPr="00E04854" w:rsidRDefault="00DF6EE5" w:rsidP="00DF6EE5">
            <w:pPr>
              <w:jc w:val="center"/>
              <w:rPr>
                <w:rFonts w:eastAsia="SimSun"/>
                <w:sz w:val="22"/>
                <w:szCs w:val="22"/>
                <w:lang w:val="en-US" w:eastAsia="zh-CN"/>
              </w:rPr>
            </w:pPr>
            <w:r w:rsidRPr="00E04854">
              <w:rPr>
                <w:rFonts w:eastAsia="SimSun"/>
                <w:b/>
                <w:bCs/>
                <w:sz w:val="22"/>
                <w:szCs w:val="22"/>
                <w:lang w:val="en-US" w:eastAsia="zh-CN"/>
              </w:rPr>
              <w:t>Scenario</w:t>
            </w:r>
          </w:p>
        </w:tc>
        <w:tc>
          <w:tcPr>
            <w:tcW w:w="2503"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6A56BC" w14:textId="77777777" w:rsidR="00DF6EE5" w:rsidRPr="00E04854" w:rsidRDefault="00DF6EE5" w:rsidP="00DF6EE5">
            <w:pPr>
              <w:jc w:val="center"/>
              <w:rPr>
                <w:rFonts w:eastAsia="SimSun"/>
                <w:sz w:val="22"/>
                <w:szCs w:val="22"/>
                <w:lang w:val="en-US" w:eastAsia="zh-CN"/>
              </w:rPr>
            </w:pPr>
            <w:r w:rsidRPr="00E04854">
              <w:rPr>
                <w:rFonts w:eastAsia="SimSun"/>
                <w:sz w:val="22"/>
                <w:szCs w:val="22"/>
                <w:lang w:val="en-US" w:eastAsia="zh-CN"/>
              </w:rPr>
              <w:t>Dense Urban</w:t>
            </w:r>
          </w:p>
        </w:tc>
        <w:tc>
          <w:tcPr>
            <w:tcW w:w="2503" w:type="dxa"/>
            <w:tcBorders>
              <w:top w:val="single" w:sz="1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E6782" w14:textId="77777777" w:rsidR="00DF6EE5" w:rsidRPr="00E04854" w:rsidRDefault="00DF6EE5" w:rsidP="00DF6EE5">
            <w:pPr>
              <w:jc w:val="center"/>
              <w:rPr>
                <w:rFonts w:eastAsia="SimSun"/>
                <w:sz w:val="22"/>
                <w:szCs w:val="22"/>
                <w:lang w:val="en-US" w:eastAsia="zh-CN"/>
              </w:rPr>
            </w:pPr>
            <w:r w:rsidRPr="00E04854">
              <w:rPr>
                <w:rFonts w:eastAsia="SimSun"/>
                <w:sz w:val="22"/>
                <w:szCs w:val="22"/>
                <w:lang w:val="en-US" w:eastAsia="zh-CN"/>
              </w:rPr>
              <w:t>UMa</w:t>
            </w:r>
          </w:p>
        </w:tc>
      </w:tr>
      <w:tr w:rsidR="00DF6EE5" w:rsidRPr="00E04854" w14:paraId="5EEBD466" w14:textId="77777777" w:rsidTr="004D3919">
        <w:trPr>
          <w:trHeight w:val="132"/>
          <w:jc w:val="center"/>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2DC46C" w14:textId="77777777" w:rsidR="00DF6EE5" w:rsidRPr="00E04854" w:rsidRDefault="00DF6EE5" w:rsidP="00DF6EE5">
            <w:pPr>
              <w:jc w:val="center"/>
              <w:rPr>
                <w:rFonts w:eastAsia="SimSun"/>
                <w:sz w:val="22"/>
                <w:szCs w:val="22"/>
                <w:lang w:val="en-US" w:eastAsia="zh-CN"/>
              </w:rPr>
            </w:pPr>
            <w:r w:rsidRPr="00E04854">
              <w:rPr>
                <w:rFonts w:eastAsia="SimSun"/>
                <w:b/>
                <w:bCs/>
                <w:sz w:val="22"/>
                <w:szCs w:val="22"/>
                <w:lang w:val="en-US" w:eastAsia="zh-CN"/>
              </w:rPr>
              <w:t>UE distribution</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548B0" w14:textId="77777777" w:rsidR="00DF6EE5" w:rsidRPr="00E04854" w:rsidRDefault="00DF6EE5" w:rsidP="00DF6EE5">
            <w:pPr>
              <w:jc w:val="center"/>
              <w:rPr>
                <w:rFonts w:eastAsia="SimSun"/>
                <w:sz w:val="22"/>
                <w:szCs w:val="22"/>
                <w:lang w:val="en-US" w:eastAsia="zh-CN"/>
              </w:rPr>
            </w:pPr>
            <w:r w:rsidRPr="00E04854">
              <w:rPr>
                <w:rFonts w:eastAsia="SimSun"/>
                <w:sz w:val="22"/>
                <w:szCs w:val="22"/>
                <w:lang w:val="en-US" w:eastAsia="zh-CN"/>
              </w:rPr>
              <w:t>20% outdoor – 80% indoor</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25F88" w14:textId="77777777" w:rsidR="00DF6EE5" w:rsidRPr="00E04854" w:rsidRDefault="00DF6EE5" w:rsidP="00DF6EE5">
            <w:pPr>
              <w:jc w:val="center"/>
              <w:rPr>
                <w:rFonts w:eastAsia="SimSun"/>
                <w:sz w:val="22"/>
                <w:szCs w:val="22"/>
                <w:lang w:val="en-US" w:eastAsia="zh-CN"/>
              </w:rPr>
            </w:pPr>
            <w:r w:rsidRPr="00E04854">
              <w:rPr>
                <w:rFonts w:eastAsia="SimSun"/>
                <w:sz w:val="22"/>
                <w:szCs w:val="22"/>
                <w:lang w:val="en-US" w:eastAsia="zh-CN"/>
              </w:rPr>
              <w:t>100% outdoor</w:t>
            </w:r>
          </w:p>
        </w:tc>
      </w:tr>
      <w:tr w:rsidR="00DF6EE5" w:rsidRPr="00E04854" w14:paraId="662C0F46" w14:textId="77777777" w:rsidTr="004D3919">
        <w:trPr>
          <w:trHeight w:val="132"/>
          <w:jc w:val="center"/>
        </w:trPr>
        <w:tc>
          <w:tcPr>
            <w:tcW w:w="25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40367B" w14:textId="77777777" w:rsidR="00DF6EE5" w:rsidRPr="00E04854" w:rsidRDefault="00DF6EE5" w:rsidP="00DF6EE5">
            <w:pPr>
              <w:jc w:val="center"/>
              <w:rPr>
                <w:rFonts w:eastAsia="SimSun"/>
                <w:sz w:val="22"/>
                <w:szCs w:val="22"/>
                <w:lang w:val="en-US" w:eastAsia="zh-CN"/>
              </w:rPr>
            </w:pPr>
            <w:r w:rsidRPr="00E04854">
              <w:rPr>
                <w:rFonts w:eastAsia="SimSun"/>
                <w:b/>
                <w:bCs/>
                <w:sz w:val="22"/>
                <w:szCs w:val="22"/>
                <w:lang w:val="en-US" w:eastAsia="zh-CN"/>
              </w:rPr>
              <w:t>Carrier frequency</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6D5F6" w14:textId="77777777" w:rsidR="00DF6EE5" w:rsidRPr="00E04854" w:rsidRDefault="00DF6EE5" w:rsidP="00DF6EE5">
            <w:pPr>
              <w:jc w:val="center"/>
              <w:rPr>
                <w:rFonts w:eastAsia="SimSun"/>
                <w:sz w:val="22"/>
                <w:szCs w:val="22"/>
                <w:lang w:val="en-US" w:eastAsia="zh-CN"/>
              </w:rPr>
            </w:pPr>
            <w:r w:rsidRPr="00E04854">
              <w:rPr>
                <w:rFonts w:eastAsia="SimSun"/>
                <w:sz w:val="22"/>
                <w:szCs w:val="22"/>
                <w:lang w:val="en-US" w:eastAsia="zh-CN"/>
              </w:rPr>
              <w:t>2 GHz</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B30EF" w14:textId="77777777" w:rsidR="00DF6EE5" w:rsidRPr="00E04854" w:rsidRDefault="00DF6EE5" w:rsidP="00DF6EE5">
            <w:pPr>
              <w:jc w:val="center"/>
              <w:rPr>
                <w:rFonts w:eastAsia="SimSun"/>
                <w:sz w:val="22"/>
                <w:szCs w:val="22"/>
                <w:lang w:val="en-US" w:eastAsia="zh-CN"/>
              </w:rPr>
            </w:pPr>
            <w:r w:rsidRPr="00E04854">
              <w:rPr>
                <w:rFonts w:eastAsia="SimSun"/>
                <w:sz w:val="22"/>
                <w:szCs w:val="22"/>
                <w:lang w:val="en-US" w:eastAsia="zh-CN"/>
              </w:rPr>
              <w:t>4 GHz</w:t>
            </w:r>
          </w:p>
        </w:tc>
      </w:tr>
    </w:tbl>
    <w:p w14:paraId="751315BB" w14:textId="6138C972" w:rsidR="00B205BB" w:rsidRPr="00B205BB" w:rsidRDefault="00B205BB" w:rsidP="00B205BB">
      <w:pPr>
        <w:pStyle w:val="af3"/>
        <w:keepNext/>
        <w:jc w:val="center"/>
        <w:rPr>
          <w:rFonts w:eastAsia="SimSun"/>
          <w:sz w:val="22"/>
          <w:szCs w:val="18"/>
          <w:lang w:eastAsia="zh-CN"/>
        </w:rPr>
      </w:pPr>
      <w:r w:rsidRPr="00B205BB">
        <w:rPr>
          <w:sz w:val="22"/>
          <w:szCs w:val="18"/>
        </w:rPr>
        <w:t xml:space="preserve">Table </w:t>
      </w:r>
      <w:r>
        <w:rPr>
          <w:rFonts w:eastAsia="SimSun" w:hint="eastAsia"/>
          <w:sz w:val="22"/>
          <w:szCs w:val="18"/>
          <w:lang w:eastAsia="zh-CN"/>
        </w:rPr>
        <w:t>4 Generalization performance</w:t>
      </w:r>
      <w:r w:rsidR="00CB79DE">
        <w:rPr>
          <w:rFonts w:eastAsia="SimSun" w:hint="eastAsia"/>
          <w:sz w:val="22"/>
          <w:szCs w:val="18"/>
          <w:lang w:eastAsia="zh-CN"/>
        </w:rPr>
        <w:t xml:space="preserve"> (SGCS)</w:t>
      </w:r>
      <w:r w:rsidR="004E603B">
        <w:rPr>
          <w:rFonts w:eastAsia="SimSun" w:hint="eastAsia"/>
          <w:sz w:val="22"/>
          <w:szCs w:val="18"/>
          <w:lang w:eastAsia="zh-CN"/>
        </w:rPr>
        <w:t xml:space="preserve"> and the gains compared to G</w:t>
      </w:r>
      <w:r w:rsidR="009C320E">
        <w:rPr>
          <w:rFonts w:eastAsia="SimSun" w:hint="eastAsia"/>
          <w:sz w:val="22"/>
          <w:szCs w:val="18"/>
          <w:lang w:eastAsia="zh-CN"/>
        </w:rPr>
        <w:t>eneralization Case</w:t>
      </w:r>
      <w:r w:rsidR="004E603B">
        <w:rPr>
          <w:rFonts w:eastAsia="SimSun" w:hint="eastAsia"/>
          <w:sz w:val="22"/>
          <w:szCs w:val="18"/>
          <w:lang w:eastAsia="zh-CN"/>
        </w:rPr>
        <w:t xml:space="preserve"> #1</w:t>
      </w:r>
    </w:p>
    <w:tbl>
      <w:tblPr>
        <w:tblW w:w="994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6A0" w:firstRow="1" w:lastRow="0" w:firstColumn="1" w:lastColumn="0" w:noHBand="1" w:noVBand="1"/>
      </w:tblPr>
      <w:tblGrid>
        <w:gridCol w:w="2389"/>
        <w:gridCol w:w="1140"/>
        <w:gridCol w:w="1603"/>
        <w:gridCol w:w="1603"/>
        <w:gridCol w:w="1603"/>
        <w:gridCol w:w="1604"/>
      </w:tblGrid>
      <w:tr w:rsidR="007160E7" w:rsidRPr="00155BC4" w14:paraId="546A1E5C" w14:textId="107EA7D7" w:rsidTr="009552F8">
        <w:trPr>
          <w:trHeight w:val="265"/>
          <w:jc w:val="center"/>
        </w:trPr>
        <w:tc>
          <w:tcPr>
            <w:tcW w:w="2389" w:type="dxa"/>
            <w:shd w:val="clear" w:color="auto" w:fill="auto"/>
            <w:tcMar>
              <w:top w:w="15" w:type="dxa"/>
              <w:left w:w="108" w:type="dxa"/>
              <w:bottom w:w="0" w:type="dxa"/>
              <w:right w:w="108" w:type="dxa"/>
            </w:tcMar>
            <w:vAlign w:val="center"/>
            <w:hideMark/>
          </w:tcPr>
          <w:p w14:paraId="2A83B1B9" w14:textId="1FEDB22C" w:rsidR="007160E7" w:rsidRDefault="007160E7" w:rsidP="007160E7">
            <w:pPr>
              <w:spacing w:after="0"/>
              <w:jc w:val="center"/>
              <w:rPr>
                <w:rFonts w:eastAsia="SimSun"/>
                <w:b/>
                <w:bCs/>
                <w:sz w:val="22"/>
                <w:szCs w:val="22"/>
                <w:lang w:val="en-US" w:eastAsia="zh-CN"/>
              </w:rPr>
            </w:pPr>
            <w:r>
              <w:rPr>
                <w:rFonts w:eastAsia="SimSun" w:hint="eastAsia"/>
                <w:b/>
                <w:bCs/>
                <w:sz w:val="22"/>
                <w:szCs w:val="22"/>
                <w:lang w:val="en-US" w:eastAsia="zh-CN"/>
              </w:rPr>
              <w:t>Configuration</w:t>
            </w:r>
          </w:p>
          <w:p w14:paraId="584285AE" w14:textId="79DDEBDF" w:rsidR="007160E7" w:rsidRPr="00155BC4" w:rsidRDefault="007160E7" w:rsidP="007160E7">
            <w:pPr>
              <w:spacing w:after="0"/>
              <w:jc w:val="center"/>
              <w:rPr>
                <w:rFonts w:eastAsia="SimSun"/>
                <w:sz w:val="22"/>
                <w:szCs w:val="22"/>
                <w:lang w:val="en-US" w:eastAsia="zh-CN"/>
              </w:rPr>
            </w:pPr>
            <w:r w:rsidRPr="00155BC4">
              <w:rPr>
                <w:rFonts w:eastAsia="SimSun"/>
                <w:b/>
                <w:bCs/>
                <w:sz w:val="22"/>
                <w:szCs w:val="22"/>
                <w:lang w:val="en-US" w:eastAsia="zh-CN"/>
              </w:rPr>
              <w:t>(</w:t>
            </w:r>
            <w:r>
              <w:rPr>
                <w:rFonts w:eastAsia="SimSun" w:hint="eastAsia"/>
                <w:b/>
                <w:bCs/>
                <w:sz w:val="22"/>
                <w:szCs w:val="22"/>
                <w:lang w:val="en-US" w:eastAsia="zh-CN"/>
              </w:rPr>
              <w:t>Dataset A, Dataset B</w:t>
            </w:r>
            <w:r w:rsidRPr="00155BC4">
              <w:rPr>
                <w:rFonts w:eastAsia="SimSun"/>
                <w:b/>
                <w:bCs/>
                <w:sz w:val="22"/>
                <w:szCs w:val="22"/>
                <w:lang w:val="en-US" w:eastAsia="zh-CN"/>
              </w:rPr>
              <w:t>)</w:t>
            </w:r>
          </w:p>
        </w:tc>
        <w:tc>
          <w:tcPr>
            <w:tcW w:w="1140" w:type="dxa"/>
            <w:vAlign w:val="center"/>
          </w:tcPr>
          <w:p w14:paraId="4167D1FE" w14:textId="1BCBF5A8" w:rsidR="007160E7" w:rsidRPr="00155BC4" w:rsidRDefault="007160E7" w:rsidP="007160E7">
            <w:pPr>
              <w:spacing w:after="0"/>
              <w:jc w:val="center"/>
              <w:rPr>
                <w:rFonts w:eastAsia="SimSun"/>
                <w:b/>
                <w:bCs/>
                <w:sz w:val="22"/>
                <w:szCs w:val="22"/>
                <w:lang w:val="en-US" w:eastAsia="zh-CN"/>
              </w:rPr>
            </w:pPr>
            <w:r>
              <w:rPr>
                <w:rFonts w:eastAsia="SimSun" w:hint="eastAsia"/>
                <w:b/>
                <w:bCs/>
                <w:sz w:val="22"/>
                <w:szCs w:val="22"/>
                <w:lang w:val="en-US" w:eastAsia="zh-CN"/>
              </w:rPr>
              <w:t xml:space="preserve">Prediction </w:t>
            </w:r>
            <w:r w:rsidR="001C4652">
              <w:rPr>
                <w:rFonts w:eastAsia="SimSun" w:hint="eastAsia"/>
                <w:b/>
                <w:bCs/>
                <w:sz w:val="22"/>
                <w:szCs w:val="22"/>
                <w:lang w:val="en-US" w:eastAsia="zh-CN"/>
              </w:rPr>
              <w:t>distance</w:t>
            </w:r>
          </w:p>
        </w:tc>
        <w:tc>
          <w:tcPr>
            <w:tcW w:w="1603" w:type="dxa"/>
            <w:shd w:val="clear" w:color="auto" w:fill="auto"/>
            <w:tcMar>
              <w:top w:w="15" w:type="dxa"/>
              <w:left w:w="108" w:type="dxa"/>
              <w:bottom w:w="0" w:type="dxa"/>
              <w:right w:w="108" w:type="dxa"/>
            </w:tcMar>
            <w:vAlign w:val="center"/>
            <w:hideMark/>
          </w:tcPr>
          <w:p w14:paraId="18B63295" w14:textId="77777777" w:rsidR="007160E7" w:rsidRPr="00367204" w:rsidRDefault="007160E7" w:rsidP="007160E7">
            <w:pPr>
              <w:spacing w:after="0"/>
              <w:jc w:val="center"/>
              <w:rPr>
                <w:rFonts w:eastAsia="SimSun"/>
                <w:b/>
                <w:bCs/>
                <w:sz w:val="22"/>
                <w:szCs w:val="22"/>
                <w:lang w:val="en-US" w:eastAsia="zh-CN"/>
              </w:rPr>
            </w:pPr>
            <w:r w:rsidRPr="00155BC4">
              <w:rPr>
                <w:rFonts w:eastAsia="SimSun"/>
                <w:b/>
                <w:bCs/>
                <w:sz w:val="22"/>
                <w:szCs w:val="22"/>
                <w:lang w:val="en-US" w:eastAsia="zh-CN"/>
              </w:rPr>
              <w:t>G</w:t>
            </w:r>
            <w:r w:rsidRPr="00367204">
              <w:rPr>
                <w:rFonts w:eastAsia="SimSun" w:hint="eastAsia"/>
                <w:b/>
                <w:bCs/>
                <w:sz w:val="22"/>
                <w:szCs w:val="22"/>
                <w:lang w:val="en-US" w:eastAsia="zh-CN"/>
              </w:rPr>
              <w:t>C #</w:t>
            </w:r>
            <w:r w:rsidRPr="00155BC4">
              <w:rPr>
                <w:rFonts w:eastAsia="SimSun"/>
                <w:b/>
                <w:bCs/>
                <w:sz w:val="22"/>
                <w:szCs w:val="22"/>
                <w:lang w:val="en-US" w:eastAsia="zh-CN"/>
              </w:rPr>
              <w:t>1</w:t>
            </w:r>
          </w:p>
          <w:p w14:paraId="0B0F3C8B" w14:textId="677ABE7C" w:rsidR="007160E7" w:rsidRPr="00155BC4" w:rsidRDefault="007160E7" w:rsidP="007160E7">
            <w:pPr>
              <w:spacing w:after="0"/>
              <w:jc w:val="center"/>
              <w:rPr>
                <w:rFonts w:eastAsia="SimSun"/>
                <w:b/>
                <w:bCs/>
                <w:sz w:val="22"/>
                <w:szCs w:val="22"/>
                <w:lang w:val="en-US" w:eastAsia="zh-CN"/>
              </w:rPr>
            </w:pPr>
            <w:r w:rsidRPr="00367204">
              <w:rPr>
                <w:rFonts w:eastAsia="SimSun" w:hint="eastAsia"/>
                <w:b/>
                <w:bCs/>
                <w:sz w:val="22"/>
                <w:szCs w:val="22"/>
                <w:lang w:val="en-US" w:eastAsia="zh-CN"/>
              </w:rPr>
              <w:t>(</w:t>
            </w:r>
            <w:r>
              <w:rPr>
                <w:rFonts w:eastAsia="SimSun" w:hint="eastAsia"/>
                <w:b/>
                <w:bCs/>
                <w:sz w:val="22"/>
                <w:szCs w:val="22"/>
                <w:lang w:val="en-US" w:eastAsia="zh-CN"/>
              </w:rPr>
              <w:t xml:space="preserve">B </w:t>
            </w:r>
            <w:r w:rsidRPr="00367204">
              <w:rPr>
                <w:rFonts w:eastAsia="SimSun" w:hint="eastAsia"/>
                <w:b/>
                <w:bCs/>
                <w:sz w:val="22"/>
                <w:szCs w:val="22"/>
                <w:lang w:val="en-US" w:eastAsia="zh-CN"/>
              </w:rPr>
              <w:t>-&gt;</w:t>
            </w:r>
            <w:r>
              <w:rPr>
                <w:rFonts w:eastAsia="SimSun" w:hint="eastAsia"/>
                <w:b/>
                <w:bCs/>
                <w:sz w:val="22"/>
                <w:szCs w:val="22"/>
                <w:lang w:val="en-US" w:eastAsia="zh-CN"/>
              </w:rPr>
              <w:t xml:space="preserve"> B</w:t>
            </w:r>
            <w:r w:rsidRPr="00367204">
              <w:rPr>
                <w:rFonts w:eastAsia="SimSun" w:hint="eastAsia"/>
                <w:b/>
                <w:bCs/>
                <w:sz w:val="22"/>
                <w:szCs w:val="22"/>
                <w:lang w:val="en-US" w:eastAsia="zh-CN"/>
              </w:rPr>
              <w:t>)</w:t>
            </w:r>
          </w:p>
        </w:tc>
        <w:tc>
          <w:tcPr>
            <w:tcW w:w="1603" w:type="dxa"/>
            <w:shd w:val="clear" w:color="auto" w:fill="auto"/>
            <w:tcMar>
              <w:top w:w="15" w:type="dxa"/>
              <w:left w:w="108" w:type="dxa"/>
              <w:bottom w:w="0" w:type="dxa"/>
              <w:right w:w="108" w:type="dxa"/>
            </w:tcMar>
            <w:vAlign w:val="center"/>
            <w:hideMark/>
          </w:tcPr>
          <w:p w14:paraId="7CEE3C8F" w14:textId="77777777" w:rsidR="007160E7" w:rsidRPr="00367204" w:rsidRDefault="007160E7" w:rsidP="007160E7">
            <w:pPr>
              <w:spacing w:after="0"/>
              <w:jc w:val="center"/>
              <w:rPr>
                <w:rFonts w:eastAsia="SimSun"/>
                <w:b/>
                <w:bCs/>
                <w:sz w:val="22"/>
                <w:szCs w:val="22"/>
                <w:lang w:val="en-US" w:eastAsia="zh-CN"/>
              </w:rPr>
            </w:pPr>
            <w:r w:rsidRPr="00155BC4">
              <w:rPr>
                <w:rFonts w:eastAsia="SimSun"/>
                <w:b/>
                <w:bCs/>
                <w:sz w:val="22"/>
                <w:szCs w:val="22"/>
                <w:lang w:val="en-US" w:eastAsia="zh-CN"/>
              </w:rPr>
              <w:t>G</w:t>
            </w:r>
            <w:r w:rsidRPr="00367204">
              <w:rPr>
                <w:rFonts w:eastAsia="SimSun" w:hint="eastAsia"/>
                <w:b/>
                <w:bCs/>
                <w:sz w:val="22"/>
                <w:szCs w:val="22"/>
                <w:lang w:val="en-US" w:eastAsia="zh-CN"/>
              </w:rPr>
              <w:t>C #</w:t>
            </w:r>
            <w:r w:rsidRPr="00155BC4">
              <w:rPr>
                <w:rFonts w:eastAsia="SimSun"/>
                <w:b/>
                <w:bCs/>
                <w:sz w:val="22"/>
                <w:szCs w:val="22"/>
                <w:lang w:val="en-US" w:eastAsia="zh-CN"/>
              </w:rPr>
              <w:t>2</w:t>
            </w:r>
          </w:p>
          <w:p w14:paraId="62924E80" w14:textId="14E42AF8" w:rsidR="007160E7" w:rsidRPr="00155BC4" w:rsidRDefault="007160E7" w:rsidP="007160E7">
            <w:pPr>
              <w:spacing w:after="0"/>
              <w:jc w:val="center"/>
              <w:rPr>
                <w:rFonts w:eastAsia="SimSun"/>
                <w:b/>
                <w:bCs/>
                <w:sz w:val="22"/>
                <w:szCs w:val="22"/>
                <w:lang w:val="en-US" w:eastAsia="zh-CN"/>
              </w:rPr>
            </w:pPr>
            <w:r w:rsidRPr="00367204">
              <w:rPr>
                <w:rFonts w:eastAsia="SimSun" w:hint="eastAsia"/>
                <w:b/>
                <w:bCs/>
                <w:sz w:val="22"/>
                <w:szCs w:val="22"/>
                <w:lang w:val="en-US" w:eastAsia="zh-CN"/>
              </w:rPr>
              <w:t>(</w:t>
            </w:r>
            <w:r>
              <w:rPr>
                <w:rFonts w:eastAsia="SimSun" w:hint="eastAsia"/>
                <w:b/>
                <w:bCs/>
                <w:sz w:val="22"/>
                <w:szCs w:val="22"/>
                <w:lang w:val="en-US" w:eastAsia="zh-CN"/>
              </w:rPr>
              <w:t xml:space="preserve">A </w:t>
            </w:r>
            <w:r w:rsidRPr="00367204">
              <w:rPr>
                <w:rFonts w:eastAsia="SimSun" w:hint="eastAsia"/>
                <w:b/>
                <w:bCs/>
                <w:sz w:val="22"/>
                <w:szCs w:val="22"/>
                <w:lang w:val="en-US" w:eastAsia="zh-CN"/>
              </w:rPr>
              <w:t>-&gt;</w:t>
            </w:r>
            <w:r>
              <w:rPr>
                <w:rFonts w:eastAsia="SimSun" w:hint="eastAsia"/>
                <w:b/>
                <w:bCs/>
                <w:sz w:val="22"/>
                <w:szCs w:val="22"/>
                <w:lang w:val="en-US" w:eastAsia="zh-CN"/>
              </w:rPr>
              <w:t xml:space="preserve"> </w:t>
            </w:r>
            <w:r w:rsidRPr="00367204">
              <w:rPr>
                <w:rFonts w:eastAsia="SimSun" w:hint="eastAsia"/>
                <w:b/>
                <w:bCs/>
                <w:sz w:val="22"/>
                <w:szCs w:val="22"/>
                <w:lang w:val="en-US" w:eastAsia="zh-CN"/>
              </w:rPr>
              <w:t>B)</w:t>
            </w:r>
          </w:p>
        </w:tc>
        <w:tc>
          <w:tcPr>
            <w:tcW w:w="1603" w:type="dxa"/>
            <w:shd w:val="clear" w:color="auto" w:fill="auto"/>
            <w:tcMar>
              <w:top w:w="15" w:type="dxa"/>
              <w:left w:w="108" w:type="dxa"/>
              <w:bottom w:w="0" w:type="dxa"/>
              <w:right w:w="108" w:type="dxa"/>
            </w:tcMar>
            <w:vAlign w:val="center"/>
            <w:hideMark/>
          </w:tcPr>
          <w:p w14:paraId="19B3CAC4" w14:textId="77777777" w:rsidR="007160E7" w:rsidRPr="00367204" w:rsidRDefault="007160E7" w:rsidP="007160E7">
            <w:pPr>
              <w:spacing w:after="0"/>
              <w:jc w:val="center"/>
              <w:rPr>
                <w:rFonts w:eastAsia="SimSun"/>
                <w:b/>
                <w:bCs/>
                <w:sz w:val="22"/>
                <w:szCs w:val="22"/>
                <w:lang w:val="en-US" w:eastAsia="zh-CN"/>
              </w:rPr>
            </w:pPr>
            <w:r w:rsidRPr="00367204">
              <w:rPr>
                <w:rFonts w:eastAsia="SimSun" w:hint="eastAsia"/>
                <w:b/>
                <w:bCs/>
                <w:sz w:val="22"/>
                <w:szCs w:val="22"/>
                <w:lang w:val="en-US" w:eastAsia="zh-CN"/>
              </w:rPr>
              <w:t>GC #</w:t>
            </w:r>
            <w:r w:rsidRPr="00155BC4">
              <w:rPr>
                <w:rFonts w:eastAsia="SimSun"/>
                <w:b/>
                <w:bCs/>
                <w:sz w:val="22"/>
                <w:szCs w:val="22"/>
                <w:lang w:val="en-US" w:eastAsia="zh-CN"/>
              </w:rPr>
              <w:t>3</w:t>
            </w:r>
          </w:p>
          <w:p w14:paraId="21DA7292" w14:textId="2E16444B" w:rsidR="007160E7" w:rsidRPr="00155BC4" w:rsidRDefault="007160E7" w:rsidP="007160E7">
            <w:pPr>
              <w:spacing w:after="0"/>
              <w:jc w:val="center"/>
              <w:rPr>
                <w:rFonts w:eastAsia="SimSun"/>
                <w:b/>
                <w:bCs/>
                <w:sz w:val="22"/>
                <w:szCs w:val="22"/>
                <w:lang w:val="en-US" w:eastAsia="zh-CN"/>
              </w:rPr>
            </w:pPr>
            <w:r w:rsidRPr="00367204">
              <w:rPr>
                <w:rFonts w:eastAsia="SimSun" w:hint="eastAsia"/>
                <w:b/>
                <w:bCs/>
                <w:sz w:val="22"/>
                <w:szCs w:val="22"/>
                <w:lang w:val="en-US" w:eastAsia="zh-CN"/>
              </w:rPr>
              <w:t>(A+B</w:t>
            </w:r>
            <w:r>
              <w:rPr>
                <w:rFonts w:eastAsia="SimSun" w:hint="eastAsia"/>
                <w:b/>
                <w:bCs/>
                <w:sz w:val="22"/>
                <w:szCs w:val="22"/>
                <w:lang w:val="en-US" w:eastAsia="zh-CN"/>
              </w:rPr>
              <w:t xml:space="preserve"> </w:t>
            </w:r>
            <w:r w:rsidRPr="00367204">
              <w:rPr>
                <w:rFonts w:eastAsia="SimSun" w:hint="eastAsia"/>
                <w:b/>
                <w:bCs/>
                <w:sz w:val="22"/>
                <w:szCs w:val="22"/>
                <w:lang w:val="en-US" w:eastAsia="zh-CN"/>
              </w:rPr>
              <w:t>-&gt;</w:t>
            </w:r>
            <w:r>
              <w:rPr>
                <w:rFonts w:eastAsia="SimSun" w:hint="eastAsia"/>
                <w:b/>
                <w:bCs/>
                <w:sz w:val="22"/>
                <w:szCs w:val="22"/>
                <w:lang w:val="en-US" w:eastAsia="zh-CN"/>
              </w:rPr>
              <w:t xml:space="preserve"> </w:t>
            </w:r>
            <w:r w:rsidRPr="00367204">
              <w:rPr>
                <w:rFonts w:eastAsia="SimSun" w:hint="eastAsia"/>
                <w:b/>
                <w:bCs/>
                <w:sz w:val="22"/>
                <w:szCs w:val="22"/>
                <w:lang w:val="en-US" w:eastAsia="zh-CN"/>
              </w:rPr>
              <w:t>B)</w:t>
            </w:r>
          </w:p>
        </w:tc>
        <w:tc>
          <w:tcPr>
            <w:tcW w:w="1604" w:type="dxa"/>
            <w:vAlign w:val="center"/>
          </w:tcPr>
          <w:p w14:paraId="053C9A42" w14:textId="77777777" w:rsidR="007160E7" w:rsidRDefault="007160E7" w:rsidP="007160E7">
            <w:pPr>
              <w:spacing w:after="0"/>
              <w:jc w:val="center"/>
              <w:rPr>
                <w:rFonts w:eastAsia="SimSun"/>
                <w:b/>
                <w:bCs/>
                <w:sz w:val="22"/>
                <w:szCs w:val="22"/>
                <w:lang w:val="en-US" w:eastAsia="zh-CN"/>
              </w:rPr>
            </w:pPr>
            <w:r>
              <w:rPr>
                <w:rFonts w:eastAsia="SimSun" w:hint="eastAsia"/>
                <w:b/>
                <w:bCs/>
                <w:sz w:val="22"/>
                <w:szCs w:val="22"/>
                <w:lang w:val="en-US" w:eastAsia="zh-CN"/>
              </w:rPr>
              <w:t>SaH</w:t>
            </w:r>
          </w:p>
          <w:p w14:paraId="65F9A245" w14:textId="3BCEC285" w:rsidR="007160E7" w:rsidRPr="00367204" w:rsidRDefault="007160E7" w:rsidP="007160E7">
            <w:pPr>
              <w:spacing w:after="0"/>
              <w:jc w:val="center"/>
              <w:rPr>
                <w:rFonts w:eastAsia="SimSun"/>
                <w:b/>
                <w:bCs/>
                <w:sz w:val="22"/>
                <w:szCs w:val="22"/>
                <w:lang w:val="en-US" w:eastAsia="zh-CN"/>
              </w:rPr>
            </w:pPr>
            <w:r>
              <w:rPr>
                <w:rFonts w:eastAsia="SimSun" w:hint="eastAsia"/>
                <w:b/>
                <w:bCs/>
                <w:sz w:val="22"/>
                <w:szCs w:val="22"/>
                <w:lang w:val="en-US" w:eastAsia="zh-CN"/>
              </w:rPr>
              <w:t>(reference)</w:t>
            </w:r>
          </w:p>
        </w:tc>
      </w:tr>
      <w:tr w:rsidR="007160E7" w:rsidRPr="00155BC4" w14:paraId="5D90B584" w14:textId="6D017424" w:rsidTr="009552F8">
        <w:trPr>
          <w:trHeight w:val="20"/>
          <w:jc w:val="center"/>
        </w:trPr>
        <w:tc>
          <w:tcPr>
            <w:tcW w:w="2389" w:type="dxa"/>
            <w:vMerge w:val="restart"/>
            <w:shd w:val="clear" w:color="auto" w:fill="auto"/>
            <w:tcMar>
              <w:top w:w="15" w:type="dxa"/>
              <w:left w:w="108" w:type="dxa"/>
              <w:bottom w:w="0" w:type="dxa"/>
              <w:right w:w="108" w:type="dxa"/>
            </w:tcMar>
            <w:vAlign w:val="center"/>
            <w:hideMark/>
          </w:tcPr>
          <w:p w14:paraId="061B88AA" w14:textId="7AC63A67" w:rsidR="007160E7" w:rsidRPr="00155BC4" w:rsidRDefault="007160E7" w:rsidP="007160E7">
            <w:pPr>
              <w:spacing w:after="0"/>
              <w:jc w:val="center"/>
              <w:rPr>
                <w:rFonts w:eastAsia="SimSun"/>
                <w:b/>
                <w:bCs/>
                <w:sz w:val="22"/>
                <w:szCs w:val="22"/>
                <w:lang w:val="en-US" w:eastAsia="zh-CN"/>
              </w:rPr>
            </w:pPr>
            <w:r w:rsidRPr="00305A9E">
              <w:rPr>
                <w:rFonts w:eastAsia="SimSun" w:hint="eastAsia"/>
                <w:b/>
                <w:bCs/>
                <w:sz w:val="22"/>
                <w:szCs w:val="22"/>
                <w:lang w:val="en-US" w:eastAsia="zh-CN"/>
              </w:rPr>
              <w:t>(D1, D2)</w:t>
            </w:r>
          </w:p>
        </w:tc>
        <w:tc>
          <w:tcPr>
            <w:tcW w:w="1140" w:type="dxa"/>
            <w:vAlign w:val="center"/>
          </w:tcPr>
          <w:p w14:paraId="62A2009B" w14:textId="122184BD"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+5ms</w:t>
            </w:r>
          </w:p>
        </w:tc>
        <w:tc>
          <w:tcPr>
            <w:tcW w:w="1603" w:type="dxa"/>
            <w:shd w:val="clear" w:color="auto" w:fill="auto"/>
            <w:tcMar>
              <w:top w:w="15" w:type="dxa"/>
              <w:left w:w="108" w:type="dxa"/>
              <w:bottom w:w="0" w:type="dxa"/>
              <w:right w:w="108" w:type="dxa"/>
            </w:tcMar>
            <w:vAlign w:val="center"/>
          </w:tcPr>
          <w:p w14:paraId="3B937A5B" w14:textId="37B189E3"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0.613</w:t>
            </w:r>
          </w:p>
        </w:tc>
        <w:tc>
          <w:tcPr>
            <w:tcW w:w="1603" w:type="dxa"/>
            <w:shd w:val="clear" w:color="auto" w:fill="auto"/>
            <w:tcMar>
              <w:top w:w="15" w:type="dxa"/>
              <w:left w:w="108" w:type="dxa"/>
              <w:bottom w:w="0" w:type="dxa"/>
              <w:right w:w="108" w:type="dxa"/>
            </w:tcMar>
            <w:vAlign w:val="center"/>
          </w:tcPr>
          <w:p w14:paraId="23102557"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0.589</w:t>
            </w:r>
          </w:p>
          <w:p w14:paraId="0DE29873" w14:textId="6C53F05E"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(-4%)</w:t>
            </w:r>
          </w:p>
        </w:tc>
        <w:tc>
          <w:tcPr>
            <w:tcW w:w="1603" w:type="dxa"/>
            <w:shd w:val="clear" w:color="auto" w:fill="auto"/>
            <w:tcMar>
              <w:top w:w="15" w:type="dxa"/>
              <w:left w:w="108" w:type="dxa"/>
              <w:bottom w:w="0" w:type="dxa"/>
              <w:right w:w="108" w:type="dxa"/>
            </w:tcMar>
            <w:vAlign w:val="center"/>
          </w:tcPr>
          <w:p w14:paraId="476920CD"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0.611</w:t>
            </w:r>
          </w:p>
          <w:p w14:paraId="7F32DE8D" w14:textId="28AF1BBC"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w:t>
            </w:r>
          </w:p>
        </w:tc>
        <w:tc>
          <w:tcPr>
            <w:tcW w:w="1604" w:type="dxa"/>
            <w:vAlign w:val="center"/>
          </w:tcPr>
          <w:p w14:paraId="6BD16EE7" w14:textId="1B1346DE" w:rsidR="007160E7" w:rsidRDefault="00DB78AF" w:rsidP="007160E7">
            <w:pPr>
              <w:spacing w:after="0"/>
              <w:jc w:val="center"/>
              <w:rPr>
                <w:rFonts w:eastAsia="SimSun"/>
                <w:sz w:val="22"/>
                <w:szCs w:val="22"/>
                <w:lang w:val="en-US" w:eastAsia="zh-CN"/>
              </w:rPr>
            </w:pPr>
            <w:r>
              <w:rPr>
                <w:rFonts w:eastAsia="SimSun" w:hint="eastAsia"/>
                <w:sz w:val="22"/>
                <w:szCs w:val="22"/>
                <w:lang w:val="en-US" w:eastAsia="zh-CN"/>
              </w:rPr>
              <w:t>0.574</w:t>
            </w:r>
          </w:p>
        </w:tc>
      </w:tr>
      <w:tr w:rsidR="007160E7" w:rsidRPr="00155BC4" w14:paraId="2F31EE69" w14:textId="10382C66" w:rsidTr="009552F8">
        <w:trPr>
          <w:trHeight w:val="137"/>
          <w:jc w:val="center"/>
        </w:trPr>
        <w:tc>
          <w:tcPr>
            <w:tcW w:w="2389" w:type="dxa"/>
            <w:vMerge/>
            <w:shd w:val="clear" w:color="auto" w:fill="auto"/>
            <w:tcMar>
              <w:top w:w="15" w:type="dxa"/>
              <w:left w:w="108" w:type="dxa"/>
              <w:bottom w:w="0" w:type="dxa"/>
              <w:right w:w="108" w:type="dxa"/>
            </w:tcMar>
            <w:vAlign w:val="center"/>
          </w:tcPr>
          <w:p w14:paraId="622CE88B" w14:textId="77777777" w:rsidR="007160E7" w:rsidRPr="00305A9E" w:rsidRDefault="007160E7" w:rsidP="007160E7">
            <w:pPr>
              <w:spacing w:after="0"/>
              <w:jc w:val="center"/>
              <w:rPr>
                <w:rFonts w:eastAsia="SimSun"/>
                <w:b/>
                <w:bCs/>
                <w:sz w:val="22"/>
                <w:szCs w:val="22"/>
                <w:lang w:val="en-US" w:eastAsia="zh-CN"/>
              </w:rPr>
            </w:pPr>
          </w:p>
        </w:tc>
        <w:tc>
          <w:tcPr>
            <w:tcW w:w="1140" w:type="dxa"/>
            <w:vAlign w:val="center"/>
          </w:tcPr>
          <w:p w14:paraId="6FE215BA" w14:textId="2DE6C098"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+10ms</w:t>
            </w:r>
          </w:p>
        </w:tc>
        <w:tc>
          <w:tcPr>
            <w:tcW w:w="1603" w:type="dxa"/>
            <w:shd w:val="clear" w:color="auto" w:fill="auto"/>
            <w:tcMar>
              <w:top w:w="15" w:type="dxa"/>
              <w:left w:w="108" w:type="dxa"/>
              <w:bottom w:w="0" w:type="dxa"/>
              <w:right w:w="108" w:type="dxa"/>
            </w:tcMar>
            <w:vAlign w:val="center"/>
          </w:tcPr>
          <w:p w14:paraId="4F687CBA" w14:textId="0C564DEA"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0.516</w:t>
            </w:r>
          </w:p>
        </w:tc>
        <w:tc>
          <w:tcPr>
            <w:tcW w:w="1603" w:type="dxa"/>
            <w:shd w:val="clear" w:color="auto" w:fill="auto"/>
            <w:tcMar>
              <w:top w:w="15" w:type="dxa"/>
              <w:left w:w="108" w:type="dxa"/>
              <w:bottom w:w="0" w:type="dxa"/>
              <w:right w:w="108" w:type="dxa"/>
            </w:tcMar>
            <w:vAlign w:val="center"/>
          </w:tcPr>
          <w:p w14:paraId="01AF1783"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0.470</w:t>
            </w:r>
          </w:p>
          <w:p w14:paraId="7685C4A8" w14:textId="088A5823"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(-9%)</w:t>
            </w:r>
          </w:p>
        </w:tc>
        <w:tc>
          <w:tcPr>
            <w:tcW w:w="1603" w:type="dxa"/>
            <w:shd w:val="clear" w:color="auto" w:fill="auto"/>
            <w:tcMar>
              <w:top w:w="15" w:type="dxa"/>
              <w:left w:w="108" w:type="dxa"/>
              <w:bottom w:w="0" w:type="dxa"/>
              <w:right w:w="108" w:type="dxa"/>
            </w:tcMar>
            <w:vAlign w:val="center"/>
          </w:tcPr>
          <w:p w14:paraId="799D2994"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0.504</w:t>
            </w:r>
          </w:p>
          <w:p w14:paraId="04D6601D" w14:textId="60C7D13D"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(-2%)</w:t>
            </w:r>
          </w:p>
        </w:tc>
        <w:tc>
          <w:tcPr>
            <w:tcW w:w="1604" w:type="dxa"/>
            <w:vAlign w:val="center"/>
          </w:tcPr>
          <w:p w14:paraId="560BF2AF" w14:textId="2AE8C514" w:rsidR="007160E7" w:rsidRDefault="00F10C26" w:rsidP="007160E7">
            <w:pPr>
              <w:spacing w:after="0"/>
              <w:jc w:val="center"/>
              <w:rPr>
                <w:rFonts w:eastAsia="SimSun"/>
                <w:sz w:val="22"/>
                <w:szCs w:val="22"/>
                <w:lang w:val="en-US" w:eastAsia="zh-CN"/>
              </w:rPr>
            </w:pPr>
            <w:r>
              <w:rPr>
                <w:rFonts w:eastAsia="SimSun" w:hint="eastAsia"/>
                <w:sz w:val="22"/>
                <w:szCs w:val="22"/>
                <w:lang w:val="en-US" w:eastAsia="zh-CN"/>
              </w:rPr>
              <w:t>0.456</w:t>
            </w:r>
          </w:p>
        </w:tc>
      </w:tr>
      <w:tr w:rsidR="007160E7" w:rsidRPr="00155BC4" w14:paraId="55DEFA4E" w14:textId="156AE672" w:rsidTr="009552F8">
        <w:trPr>
          <w:trHeight w:val="20"/>
          <w:jc w:val="center"/>
        </w:trPr>
        <w:tc>
          <w:tcPr>
            <w:tcW w:w="2389" w:type="dxa"/>
            <w:vMerge/>
            <w:shd w:val="clear" w:color="auto" w:fill="auto"/>
            <w:tcMar>
              <w:top w:w="15" w:type="dxa"/>
              <w:left w:w="108" w:type="dxa"/>
              <w:bottom w:w="0" w:type="dxa"/>
              <w:right w:w="108" w:type="dxa"/>
            </w:tcMar>
            <w:vAlign w:val="center"/>
          </w:tcPr>
          <w:p w14:paraId="3B9C897B" w14:textId="77777777" w:rsidR="007160E7" w:rsidRPr="00305A9E" w:rsidRDefault="007160E7" w:rsidP="007160E7">
            <w:pPr>
              <w:spacing w:after="0"/>
              <w:jc w:val="center"/>
              <w:rPr>
                <w:rFonts w:eastAsia="SimSun"/>
                <w:b/>
                <w:bCs/>
                <w:sz w:val="22"/>
                <w:szCs w:val="22"/>
                <w:lang w:val="en-US" w:eastAsia="zh-CN"/>
              </w:rPr>
            </w:pPr>
          </w:p>
        </w:tc>
        <w:tc>
          <w:tcPr>
            <w:tcW w:w="1140" w:type="dxa"/>
            <w:vAlign w:val="center"/>
          </w:tcPr>
          <w:p w14:paraId="7F531443" w14:textId="3B86F969"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+15ms</w:t>
            </w:r>
          </w:p>
        </w:tc>
        <w:tc>
          <w:tcPr>
            <w:tcW w:w="1603" w:type="dxa"/>
            <w:shd w:val="clear" w:color="auto" w:fill="auto"/>
            <w:tcMar>
              <w:top w:w="15" w:type="dxa"/>
              <w:left w:w="108" w:type="dxa"/>
              <w:bottom w:w="0" w:type="dxa"/>
              <w:right w:w="108" w:type="dxa"/>
            </w:tcMar>
            <w:vAlign w:val="center"/>
          </w:tcPr>
          <w:p w14:paraId="313D53B7" w14:textId="57C3649A"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0.477</w:t>
            </w:r>
          </w:p>
        </w:tc>
        <w:tc>
          <w:tcPr>
            <w:tcW w:w="1603" w:type="dxa"/>
            <w:shd w:val="clear" w:color="auto" w:fill="auto"/>
            <w:tcMar>
              <w:top w:w="15" w:type="dxa"/>
              <w:left w:w="108" w:type="dxa"/>
              <w:bottom w:w="0" w:type="dxa"/>
              <w:right w:w="108" w:type="dxa"/>
            </w:tcMar>
            <w:vAlign w:val="center"/>
          </w:tcPr>
          <w:p w14:paraId="55C67CA9"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0.406</w:t>
            </w:r>
          </w:p>
          <w:p w14:paraId="18C1533F" w14:textId="183F00F2"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(-15%)</w:t>
            </w:r>
          </w:p>
        </w:tc>
        <w:tc>
          <w:tcPr>
            <w:tcW w:w="1603" w:type="dxa"/>
            <w:shd w:val="clear" w:color="auto" w:fill="auto"/>
            <w:tcMar>
              <w:top w:w="15" w:type="dxa"/>
              <w:left w:w="108" w:type="dxa"/>
              <w:bottom w:w="0" w:type="dxa"/>
              <w:right w:w="108" w:type="dxa"/>
            </w:tcMar>
            <w:vAlign w:val="center"/>
          </w:tcPr>
          <w:p w14:paraId="5911D944"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0.454</w:t>
            </w:r>
          </w:p>
          <w:p w14:paraId="4BA36177" w14:textId="3042427A"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(-5%)</w:t>
            </w:r>
          </w:p>
        </w:tc>
        <w:tc>
          <w:tcPr>
            <w:tcW w:w="1604" w:type="dxa"/>
            <w:vAlign w:val="center"/>
          </w:tcPr>
          <w:p w14:paraId="41174EF3" w14:textId="74F6916C" w:rsidR="007160E7" w:rsidRDefault="00F10C26" w:rsidP="007160E7">
            <w:pPr>
              <w:spacing w:after="0"/>
              <w:jc w:val="center"/>
              <w:rPr>
                <w:rFonts w:eastAsia="SimSun"/>
                <w:sz w:val="22"/>
                <w:szCs w:val="22"/>
                <w:lang w:val="en-US" w:eastAsia="zh-CN"/>
              </w:rPr>
            </w:pPr>
            <w:r>
              <w:rPr>
                <w:rFonts w:eastAsia="SimSun" w:hint="eastAsia"/>
                <w:sz w:val="22"/>
                <w:szCs w:val="22"/>
                <w:lang w:val="en-US" w:eastAsia="zh-CN"/>
              </w:rPr>
              <w:t>0.397</w:t>
            </w:r>
          </w:p>
        </w:tc>
      </w:tr>
      <w:tr w:rsidR="007160E7" w:rsidRPr="00155BC4" w14:paraId="03757690" w14:textId="47D6D88F" w:rsidTr="009552F8">
        <w:trPr>
          <w:trHeight w:val="20"/>
          <w:jc w:val="center"/>
        </w:trPr>
        <w:tc>
          <w:tcPr>
            <w:tcW w:w="2389" w:type="dxa"/>
            <w:vMerge/>
            <w:shd w:val="clear" w:color="auto" w:fill="auto"/>
            <w:tcMar>
              <w:top w:w="15" w:type="dxa"/>
              <w:left w:w="108" w:type="dxa"/>
              <w:bottom w:w="0" w:type="dxa"/>
              <w:right w:w="108" w:type="dxa"/>
            </w:tcMar>
            <w:vAlign w:val="center"/>
          </w:tcPr>
          <w:p w14:paraId="0DBF1A11" w14:textId="77777777" w:rsidR="007160E7" w:rsidRPr="00305A9E" w:rsidRDefault="007160E7" w:rsidP="007160E7">
            <w:pPr>
              <w:spacing w:after="0"/>
              <w:jc w:val="center"/>
              <w:rPr>
                <w:rFonts w:eastAsia="SimSun"/>
                <w:b/>
                <w:bCs/>
                <w:sz w:val="22"/>
                <w:szCs w:val="22"/>
                <w:lang w:val="en-US" w:eastAsia="zh-CN"/>
              </w:rPr>
            </w:pPr>
          </w:p>
        </w:tc>
        <w:tc>
          <w:tcPr>
            <w:tcW w:w="1140" w:type="dxa"/>
            <w:vAlign w:val="center"/>
          </w:tcPr>
          <w:p w14:paraId="7757C8F3" w14:textId="7060311B"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+20ms</w:t>
            </w:r>
          </w:p>
        </w:tc>
        <w:tc>
          <w:tcPr>
            <w:tcW w:w="1603" w:type="dxa"/>
            <w:shd w:val="clear" w:color="auto" w:fill="auto"/>
            <w:tcMar>
              <w:top w:w="15" w:type="dxa"/>
              <w:left w:w="108" w:type="dxa"/>
              <w:bottom w:w="0" w:type="dxa"/>
              <w:right w:w="108" w:type="dxa"/>
            </w:tcMar>
            <w:vAlign w:val="center"/>
          </w:tcPr>
          <w:p w14:paraId="7DC51D1E" w14:textId="0FCEFBA1"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0.452</w:t>
            </w:r>
          </w:p>
        </w:tc>
        <w:tc>
          <w:tcPr>
            <w:tcW w:w="1603" w:type="dxa"/>
            <w:shd w:val="clear" w:color="auto" w:fill="auto"/>
            <w:tcMar>
              <w:top w:w="15" w:type="dxa"/>
              <w:left w:w="108" w:type="dxa"/>
              <w:bottom w:w="0" w:type="dxa"/>
              <w:right w:w="108" w:type="dxa"/>
            </w:tcMar>
            <w:vAlign w:val="center"/>
          </w:tcPr>
          <w:p w14:paraId="326AE45F"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0.372</w:t>
            </w:r>
          </w:p>
          <w:p w14:paraId="0DFAF812" w14:textId="4F93860A"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(-18%)</w:t>
            </w:r>
          </w:p>
        </w:tc>
        <w:tc>
          <w:tcPr>
            <w:tcW w:w="1603" w:type="dxa"/>
            <w:shd w:val="clear" w:color="auto" w:fill="auto"/>
            <w:tcMar>
              <w:top w:w="15" w:type="dxa"/>
              <w:left w:w="108" w:type="dxa"/>
              <w:bottom w:w="0" w:type="dxa"/>
              <w:right w:w="108" w:type="dxa"/>
            </w:tcMar>
            <w:vAlign w:val="center"/>
          </w:tcPr>
          <w:p w14:paraId="00F4E84A"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0.426</w:t>
            </w:r>
          </w:p>
          <w:p w14:paraId="700B7ADD" w14:textId="78FD05AD"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(-6%)</w:t>
            </w:r>
          </w:p>
        </w:tc>
        <w:tc>
          <w:tcPr>
            <w:tcW w:w="1604" w:type="dxa"/>
            <w:vAlign w:val="center"/>
          </w:tcPr>
          <w:p w14:paraId="183ECDBA" w14:textId="2D9457AC" w:rsidR="007160E7" w:rsidRDefault="00F10C26" w:rsidP="007160E7">
            <w:pPr>
              <w:spacing w:after="0"/>
              <w:jc w:val="center"/>
              <w:rPr>
                <w:rFonts w:eastAsia="SimSun"/>
                <w:sz w:val="22"/>
                <w:szCs w:val="22"/>
                <w:lang w:val="en-US" w:eastAsia="zh-CN"/>
              </w:rPr>
            </w:pPr>
            <w:r>
              <w:rPr>
                <w:rFonts w:eastAsia="SimSun" w:hint="eastAsia"/>
                <w:sz w:val="22"/>
                <w:szCs w:val="22"/>
                <w:lang w:val="en-US" w:eastAsia="zh-CN"/>
              </w:rPr>
              <w:t>0.</w:t>
            </w:r>
            <w:r w:rsidR="00217C50">
              <w:rPr>
                <w:rFonts w:eastAsia="SimSun" w:hint="eastAsia"/>
                <w:sz w:val="22"/>
                <w:szCs w:val="22"/>
                <w:lang w:val="en-US" w:eastAsia="zh-CN"/>
              </w:rPr>
              <w:t>367</w:t>
            </w:r>
          </w:p>
        </w:tc>
      </w:tr>
      <w:tr w:rsidR="007160E7" w:rsidRPr="00155BC4" w14:paraId="25CFE80F" w14:textId="462D1043" w:rsidTr="009552F8">
        <w:trPr>
          <w:trHeight w:val="132"/>
          <w:jc w:val="center"/>
        </w:trPr>
        <w:tc>
          <w:tcPr>
            <w:tcW w:w="2389" w:type="dxa"/>
            <w:vMerge w:val="restart"/>
            <w:shd w:val="clear" w:color="auto" w:fill="auto"/>
            <w:tcMar>
              <w:top w:w="15" w:type="dxa"/>
              <w:left w:w="108" w:type="dxa"/>
              <w:bottom w:w="0" w:type="dxa"/>
              <w:right w:w="108" w:type="dxa"/>
            </w:tcMar>
            <w:vAlign w:val="center"/>
            <w:hideMark/>
          </w:tcPr>
          <w:p w14:paraId="1390712E" w14:textId="3ABDB1A9" w:rsidR="007160E7" w:rsidRPr="00155BC4" w:rsidRDefault="007160E7" w:rsidP="007160E7">
            <w:pPr>
              <w:spacing w:after="0"/>
              <w:jc w:val="center"/>
              <w:rPr>
                <w:rFonts w:eastAsia="SimSun"/>
                <w:b/>
                <w:bCs/>
                <w:sz w:val="22"/>
                <w:szCs w:val="22"/>
                <w:lang w:val="en-US" w:eastAsia="zh-CN"/>
              </w:rPr>
            </w:pPr>
            <w:r w:rsidRPr="00305A9E">
              <w:rPr>
                <w:rFonts w:eastAsia="SimSun" w:hint="eastAsia"/>
                <w:b/>
                <w:bCs/>
                <w:sz w:val="22"/>
                <w:szCs w:val="22"/>
                <w:lang w:val="en-US" w:eastAsia="zh-CN"/>
              </w:rPr>
              <w:t>(</w:t>
            </w:r>
            <w:r>
              <w:rPr>
                <w:rFonts w:eastAsia="SimSun" w:hint="eastAsia"/>
                <w:b/>
                <w:bCs/>
                <w:sz w:val="22"/>
                <w:szCs w:val="22"/>
                <w:lang w:val="en-US" w:eastAsia="zh-CN"/>
              </w:rPr>
              <w:t>D2</w:t>
            </w:r>
            <w:r w:rsidRPr="00305A9E">
              <w:rPr>
                <w:rFonts w:eastAsia="SimSun" w:hint="eastAsia"/>
                <w:b/>
                <w:bCs/>
                <w:sz w:val="22"/>
                <w:szCs w:val="22"/>
                <w:lang w:val="en-US" w:eastAsia="zh-CN"/>
              </w:rPr>
              <w:t>, D</w:t>
            </w:r>
            <w:r>
              <w:rPr>
                <w:rFonts w:eastAsia="SimSun" w:hint="eastAsia"/>
                <w:b/>
                <w:bCs/>
                <w:sz w:val="22"/>
                <w:szCs w:val="22"/>
                <w:lang w:val="en-US" w:eastAsia="zh-CN"/>
              </w:rPr>
              <w:t>1</w:t>
            </w:r>
            <w:r w:rsidRPr="00305A9E">
              <w:rPr>
                <w:rFonts w:eastAsia="SimSun" w:hint="eastAsia"/>
                <w:b/>
                <w:bCs/>
                <w:sz w:val="22"/>
                <w:szCs w:val="22"/>
                <w:lang w:val="en-US" w:eastAsia="zh-CN"/>
              </w:rPr>
              <w:t>)</w:t>
            </w:r>
          </w:p>
        </w:tc>
        <w:tc>
          <w:tcPr>
            <w:tcW w:w="1140" w:type="dxa"/>
            <w:vAlign w:val="center"/>
          </w:tcPr>
          <w:p w14:paraId="39A04957" w14:textId="03A80C26"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+5ms</w:t>
            </w:r>
          </w:p>
        </w:tc>
        <w:tc>
          <w:tcPr>
            <w:tcW w:w="1603" w:type="dxa"/>
            <w:shd w:val="clear" w:color="auto" w:fill="auto"/>
            <w:tcMar>
              <w:top w:w="15" w:type="dxa"/>
              <w:left w:w="108" w:type="dxa"/>
              <w:bottom w:w="0" w:type="dxa"/>
              <w:right w:w="108" w:type="dxa"/>
            </w:tcMar>
            <w:vAlign w:val="center"/>
          </w:tcPr>
          <w:p w14:paraId="2C666845" w14:textId="713DC14E"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0.942</w:t>
            </w:r>
          </w:p>
        </w:tc>
        <w:tc>
          <w:tcPr>
            <w:tcW w:w="1603" w:type="dxa"/>
            <w:shd w:val="clear" w:color="auto" w:fill="auto"/>
            <w:tcMar>
              <w:top w:w="15" w:type="dxa"/>
              <w:left w:w="108" w:type="dxa"/>
              <w:bottom w:w="0" w:type="dxa"/>
              <w:right w:w="108" w:type="dxa"/>
            </w:tcMar>
            <w:vAlign w:val="center"/>
          </w:tcPr>
          <w:p w14:paraId="7EC12545"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0.924</w:t>
            </w:r>
          </w:p>
          <w:p w14:paraId="70762A46" w14:textId="7A1B298C"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(-2%)</w:t>
            </w:r>
          </w:p>
        </w:tc>
        <w:tc>
          <w:tcPr>
            <w:tcW w:w="1603" w:type="dxa"/>
            <w:shd w:val="clear" w:color="auto" w:fill="auto"/>
            <w:tcMar>
              <w:top w:w="15" w:type="dxa"/>
              <w:left w:w="108" w:type="dxa"/>
              <w:bottom w:w="0" w:type="dxa"/>
              <w:right w:w="108" w:type="dxa"/>
            </w:tcMar>
            <w:vAlign w:val="center"/>
          </w:tcPr>
          <w:p w14:paraId="3D64F5F7"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0.950</w:t>
            </w:r>
          </w:p>
          <w:p w14:paraId="4C3B9BAC" w14:textId="35819350"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w:t>
            </w:r>
          </w:p>
        </w:tc>
        <w:tc>
          <w:tcPr>
            <w:tcW w:w="1604" w:type="dxa"/>
            <w:vAlign w:val="center"/>
          </w:tcPr>
          <w:p w14:paraId="49D5A33F" w14:textId="5B7BE0C1" w:rsidR="007160E7" w:rsidRDefault="009552F8" w:rsidP="007160E7">
            <w:pPr>
              <w:spacing w:after="0"/>
              <w:jc w:val="center"/>
              <w:rPr>
                <w:rFonts w:eastAsia="SimSun"/>
                <w:sz w:val="22"/>
                <w:szCs w:val="22"/>
                <w:lang w:val="en-US" w:eastAsia="zh-CN"/>
              </w:rPr>
            </w:pPr>
            <w:r>
              <w:rPr>
                <w:rFonts w:eastAsia="SimSun" w:hint="eastAsia"/>
                <w:sz w:val="22"/>
                <w:szCs w:val="22"/>
                <w:lang w:val="en-US" w:eastAsia="zh-CN"/>
              </w:rPr>
              <w:t>0.936</w:t>
            </w:r>
          </w:p>
        </w:tc>
      </w:tr>
      <w:tr w:rsidR="007160E7" w:rsidRPr="00155BC4" w14:paraId="426D023C" w14:textId="7CA8E2AC" w:rsidTr="009552F8">
        <w:trPr>
          <w:trHeight w:val="132"/>
          <w:jc w:val="center"/>
        </w:trPr>
        <w:tc>
          <w:tcPr>
            <w:tcW w:w="2389" w:type="dxa"/>
            <w:vMerge/>
            <w:shd w:val="clear" w:color="auto" w:fill="auto"/>
            <w:tcMar>
              <w:top w:w="15" w:type="dxa"/>
              <w:left w:w="108" w:type="dxa"/>
              <w:bottom w:w="0" w:type="dxa"/>
              <w:right w:w="108" w:type="dxa"/>
            </w:tcMar>
            <w:vAlign w:val="center"/>
          </w:tcPr>
          <w:p w14:paraId="0527535B" w14:textId="77777777" w:rsidR="007160E7" w:rsidRPr="00305A9E" w:rsidRDefault="007160E7" w:rsidP="007160E7">
            <w:pPr>
              <w:spacing w:after="0"/>
              <w:jc w:val="center"/>
              <w:rPr>
                <w:rFonts w:eastAsia="SimSun"/>
                <w:b/>
                <w:bCs/>
                <w:sz w:val="22"/>
                <w:szCs w:val="22"/>
                <w:lang w:val="en-US" w:eastAsia="zh-CN"/>
              </w:rPr>
            </w:pPr>
          </w:p>
        </w:tc>
        <w:tc>
          <w:tcPr>
            <w:tcW w:w="1140" w:type="dxa"/>
            <w:vAlign w:val="center"/>
          </w:tcPr>
          <w:p w14:paraId="50B57045" w14:textId="60E6B0F2"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+10ms</w:t>
            </w:r>
          </w:p>
        </w:tc>
        <w:tc>
          <w:tcPr>
            <w:tcW w:w="1603" w:type="dxa"/>
            <w:shd w:val="clear" w:color="auto" w:fill="auto"/>
            <w:tcMar>
              <w:top w:w="15" w:type="dxa"/>
              <w:left w:w="108" w:type="dxa"/>
              <w:bottom w:w="0" w:type="dxa"/>
              <w:right w:w="108" w:type="dxa"/>
            </w:tcMar>
            <w:vAlign w:val="center"/>
          </w:tcPr>
          <w:p w14:paraId="5BA0F955" w14:textId="6759A947"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0.902</w:t>
            </w:r>
          </w:p>
        </w:tc>
        <w:tc>
          <w:tcPr>
            <w:tcW w:w="1603" w:type="dxa"/>
            <w:shd w:val="clear" w:color="auto" w:fill="auto"/>
            <w:tcMar>
              <w:top w:w="15" w:type="dxa"/>
              <w:left w:w="108" w:type="dxa"/>
              <w:bottom w:w="0" w:type="dxa"/>
              <w:right w:w="108" w:type="dxa"/>
            </w:tcMar>
            <w:vAlign w:val="center"/>
          </w:tcPr>
          <w:p w14:paraId="671DDD58"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0.824</w:t>
            </w:r>
          </w:p>
          <w:p w14:paraId="498A0BCB" w14:textId="7F15D0EC"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(-9%)</w:t>
            </w:r>
          </w:p>
        </w:tc>
        <w:tc>
          <w:tcPr>
            <w:tcW w:w="1603" w:type="dxa"/>
            <w:shd w:val="clear" w:color="auto" w:fill="auto"/>
            <w:tcMar>
              <w:top w:w="15" w:type="dxa"/>
              <w:left w:w="108" w:type="dxa"/>
              <w:bottom w:w="0" w:type="dxa"/>
              <w:right w:w="108" w:type="dxa"/>
            </w:tcMar>
            <w:vAlign w:val="center"/>
          </w:tcPr>
          <w:p w14:paraId="2F71B4AA"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0.907</w:t>
            </w:r>
          </w:p>
          <w:p w14:paraId="4FF34363" w14:textId="593E1791"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w:t>
            </w:r>
          </w:p>
        </w:tc>
        <w:tc>
          <w:tcPr>
            <w:tcW w:w="1604" w:type="dxa"/>
            <w:vAlign w:val="center"/>
          </w:tcPr>
          <w:p w14:paraId="760CC8DB" w14:textId="24F282DF" w:rsidR="007160E7" w:rsidRDefault="009552F8" w:rsidP="007160E7">
            <w:pPr>
              <w:spacing w:after="0"/>
              <w:jc w:val="center"/>
              <w:rPr>
                <w:rFonts w:eastAsia="SimSun"/>
                <w:sz w:val="22"/>
                <w:szCs w:val="22"/>
                <w:lang w:val="en-US" w:eastAsia="zh-CN"/>
              </w:rPr>
            </w:pPr>
            <w:r>
              <w:rPr>
                <w:rFonts w:eastAsia="SimSun" w:hint="eastAsia"/>
                <w:sz w:val="22"/>
                <w:szCs w:val="22"/>
                <w:lang w:val="en-US" w:eastAsia="zh-CN"/>
              </w:rPr>
              <w:t>0.873</w:t>
            </w:r>
          </w:p>
        </w:tc>
      </w:tr>
      <w:tr w:rsidR="007160E7" w:rsidRPr="00155BC4" w14:paraId="5446230A" w14:textId="7A84C851" w:rsidTr="009552F8">
        <w:trPr>
          <w:trHeight w:val="132"/>
          <w:jc w:val="center"/>
        </w:trPr>
        <w:tc>
          <w:tcPr>
            <w:tcW w:w="2389" w:type="dxa"/>
            <w:vMerge/>
            <w:shd w:val="clear" w:color="auto" w:fill="auto"/>
            <w:tcMar>
              <w:top w:w="15" w:type="dxa"/>
              <w:left w:w="108" w:type="dxa"/>
              <w:bottom w:w="0" w:type="dxa"/>
              <w:right w:w="108" w:type="dxa"/>
            </w:tcMar>
            <w:vAlign w:val="center"/>
          </w:tcPr>
          <w:p w14:paraId="5FCA3CCA" w14:textId="77777777" w:rsidR="007160E7" w:rsidRPr="00305A9E" w:rsidRDefault="007160E7" w:rsidP="007160E7">
            <w:pPr>
              <w:spacing w:after="0"/>
              <w:jc w:val="center"/>
              <w:rPr>
                <w:rFonts w:eastAsia="SimSun"/>
                <w:b/>
                <w:bCs/>
                <w:sz w:val="22"/>
                <w:szCs w:val="22"/>
                <w:lang w:val="en-US" w:eastAsia="zh-CN"/>
              </w:rPr>
            </w:pPr>
          </w:p>
        </w:tc>
        <w:tc>
          <w:tcPr>
            <w:tcW w:w="1140" w:type="dxa"/>
            <w:vAlign w:val="center"/>
          </w:tcPr>
          <w:p w14:paraId="6C8AEDD8" w14:textId="0D1F1506"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+15ms</w:t>
            </w:r>
          </w:p>
        </w:tc>
        <w:tc>
          <w:tcPr>
            <w:tcW w:w="1603" w:type="dxa"/>
            <w:shd w:val="clear" w:color="auto" w:fill="auto"/>
            <w:tcMar>
              <w:top w:w="15" w:type="dxa"/>
              <w:left w:w="108" w:type="dxa"/>
              <w:bottom w:w="0" w:type="dxa"/>
              <w:right w:w="108" w:type="dxa"/>
            </w:tcMar>
            <w:vAlign w:val="center"/>
          </w:tcPr>
          <w:p w14:paraId="28D356DB" w14:textId="5BF49986"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0.847</w:t>
            </w:r>
          </w:p>
        </w:tc>
        <w:tc>
          <w:tcPr>
            <w:tcW w:w="1603" w:type="dxa"/>
            <w:shd w:val="clear" w:color="auto" w:fill="auto"/>
            <w:tcMar>
              <w:top w:w="15" w:type="dxa"/>
              <w:left w:w="108" w:type="dxa"/>
              <w:bottom w:w="0" w:type="dxa"/>
              <w:right w:w="108" w:type="dxa"/>
            </w:tcMar>
            <w:vAlign w:val="center"/>
          </w:tcPr>
          <w:p w14:paraId="768374A4"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0.697</w:t>
            </w:r>
          </w:p>
          <w:p w14:paraId="4EB7CBE0" w14:textId="3CD09B78"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(-18%)</w:t>
            </w:r>
          </w:p>
        </w:tc>
        <w:tc>
          <w:tcPr>
            <w:tcW w:w="1603" w:type="dxa"/>
            <w:shd w:val="clear" w:color="auto" w:fill="auto"/>
            <w:tcMar>
              <w:top w:w="15" w:type="dxa"/>
              <w:left w:w="108" w:type="dxa"/>
              <w:bottom w:w="0" w:type="dxa"/>
              <w:right w:w="108" w:type="dxa"/>
            </w:tcMar>
            <w:vAlign w:val="center"/>
          </w:tcPr>
          <w:p w14:paraId="1A993DED"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0.856</w:t>
            </w:r>
          </w:p>
          <w:p w14:paraId="7C1532AD" w14:textId="230A19E4"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(+1%)</w:t>
            </w:r>
          </w:p>
        </w:tc>
        <w:tc>
          <w:tcPr>
            <w:tcW w:w="1604" w:type="dxa"/>
            <w:vAlign w:val="center"/>
          </w:tcPr>
          <w:p w14:paraId="5305C123" w14:textId="2B0735B8" w:rsidR="007160E7" w:rsidRDefault="009552F8" w:rsidP="007160E7">
            <w:pPr>
              <w:spacing w:after="0"/>
              <w:jc w:val="center"/>
              <w:rPr>
                <w:rFonts w:eastAsia="SimSun"/>
                <w:sz w:val="22"/>
                <w:szCs w:val="22"/>
                <w:lang w:val="en-US" w:eastAsia="zh-CN"/>
              </w:rPr>
            </w:pPr>
            <w:r>
              <w:rPr>
                <w:rFonts w:eastAsia="SimSun" w:hint="eastAsia"/>
                <w:sz w:val="22"/>
                <w:szCs w:val="22"/>
                <w:lang w:val="en-US" w:eastAsia="zh-CN"/>
              </w:rPr>
              <w:t>0.808</w:t>
            </w:r>
          </w:p>
        </w:tc>
      </w:tr>
      <w:tr w:rsidR="007160E7" w:rsidRPr="00155BC4" w14:paraId="6B4E6C8D" w14:textId="7E9D8B3F" w:rsidTr="009552F8">
        <w:trPr>
          <w:trHeight w:val="132"/>
          <w:jc w:val="center"/>
        </w:trPr>
        <w:tc>
          <w:tcPr>
            <w:tcW w:w="2389" w:type="dxa"/>
            <w:vMerge/>
            <w:shd w:val="clear" w:color="auto" w:fill="auto"/>
            <w:tcMar>
              <w:top w:w="15" w:type="dxa"/>
              <w:left w:w="108" w:type="dxa"/>
              <w:bottom w:w="0" w:type="dxa"/>
              <w:right w:w="108" w:type="dxa"/>
            </w:tcMar>
            <w:vAlign w:val="center"/>
          </w:tcPr>
          <w:p w14:paraId="1B1448F2" w14:textId="77777777" w:rsidR="007160E7" w:rsidRPr="00305A9E" w:rsidRDefault="007160E7" w:rsidP="007160E7">
            <w:pPr>
              <w:spacing w:after="0"/>
              <w:jc w:val="center"/>
              <w:rPr>
                <w:rFonts w:eastAsia="SimSun"/>
                <w:b/>
                <w:bCs/>
                <w:sz w:val="22"/>
                <w:szCs w:val="22"/>
                <w:lang w:val="en-US" w:eastAsia="zh-CN"/>
              </w:rPr>
            </w:pPr>
          </w:p>
        </w:tc>
        <w:tc>
          <w:tcPr>
            <w:tcW w:w="1140" w:type="dxa"/>
            <w:vAlign w:val="center"/>
          </w:tcPr>
          <w:p w14:paraId="743F19FE" w14:textId="7C764A3D"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+20ms</w:t>
            </w:r>
          </w:p>
        </w:tc>
        <w:tc>
          <w:tcPr>
            <w:tcW w:w="1603" w:type="dxa"/>
            <w:shd w:val="clear" w:color="auto" w:fill="auto"/>
            <w:tcMar>
              <w:top w:w="15" w:type="dxa"/>
              <w:left w:w="108" w:type="dxa"/>
              <w:bottom w:w="0" w:type="dxa"/>
              <w:right w:w="108" w:type="dxa"/>
            </w:tcMar>
            <w:vAlign w:val="center"/>
          </w:tcPr>
          <w:p w14:paraId="33D51A50" w14:textId="0FCD2AF9"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0.789</w:t>
            </w:r>
          </w:p>
        </w:tc>
        <w:tc>
          <w:tcPr>
            <w:tcW w:w="1603" w:type="dxa"/>
            <w:shd w:val="clear" w:color="auto" w:fill="auto"/>
            <w:tcMar>
              <w:top w:w="15" w:type="dxa"/>
              <w:left w:w="108" w:type="dxa"/>
              <w:bottom w:w="0" w:type="dxa"/>
              <w:right w:w="108" w:type="dxa"/>
            </w:tcMar>
            <w:vAlign w:val="center"/>
          </w:tcPr>
          <w:p w14:paraId="7173B40C"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0.616</w:t>
            </w:r>
          </w:p>
          <w:p w14:paraId="115F3E6A" w14:textId="166CA160"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(-22%)</w:t>
            </w:r>
          </w:p>
        </w:tc>
        <w:tc>
          <w:tcPr>
            <w:tcW w:w="1603" w:type="dxa"/>
            <w:shd w:val="clear" w:color="auto" w:fill="auto"/>
            <w:tcMar>
              <w:top w:w="15" w:type="dxa"/>
              <w:left w:w="108" w:type="dxa"/>
              <w:bottom w:w="0" w:type="dxa"/>
              <w:right w:w="108" w:type="dxa"/>
            </w:tcMar>
            <w:vAlign w:val="center"/>
          </w:tcPr>
          <w:p w14:paraId="1C8E50B5" w14:textId="77777777" w:rsidR="007160E7" w:rsidRDefault="007160E7" w:rsidP="007160E7">
            <w:pPr>
              <w:spacing w:after="0"/>
              <w:jc w:val="center"/>
              <w:rPr>
                <w:rFonts w:eastAsia="SimSun"/>
                <w:sz w:val="22"/>
                <w:szCs w:val="22"/>
                <w:lang w:val="en-US" w:eastAsia="zh-CN"/>
              </w:rPr>
            </w:pPr>
            <w:r>
              <w:rPr>
                <w:rFonts w:eastAsia="SimSun" w:hint="eastAsia"/>
                <w:sz w:val="22"/>
                <w:szCs w:val="22"/>
                <w:lang w:val="en-US" w:eastAsia="zh-CN"/>
              </w:rPr>
              <w:t>0.806</w:t>
            </w:r>
          </w:p>
          <w:p w14:paraId="0DEA29B3" w14:textId="44C0DAAD" w:rsidR="007160E7" w:rsidRPr="00155BC4" w:rsidRDefault="007160E7" w:rsidP="007160E7">
            <w:pPr>
              <w:spacing w:after="0"/>
              <w:jc w:val="center"/>
              <w:rPr>
                <w:rFonts w:eastAsia="SimSun"/>
                <w:sz w:val="22"/>
                <w:szCs w:val="22"/>
                <w:lang w:val="en-US" w:eastAsia="zh-CN"/>
              </w:rPr>
            </w:pPr>
            <w:r>
              <w:rPr>
                <w:rFonts w:eastAsia="SimSun" w:hint="eastAsia"/>
                <w:sz w:val="22"/>
                <w:szCs w:val="22"/>
                <w:lang w:val="en-US" w:eastAsia="zh-CN"/>
              </w:rPr>
              <w:t>(+2%)</w:t>
            </w:r>
          </w:p>
        </w:tc>
        <w:tc>
          <w:tcPr>
            <w:tcW w:w="1604" w:type="dxa"/>
            <w:vAlign w:val="center"/>
          </w:tcPr>
          <w:p w14:paraId="7CF3DCAE" w14:textId="16579784" w:rsidR="007160E7" w:rsidRDefault="009552F8" w:rsidP="007160E7">
            <w:pPr>
              <w:spacing w:after="0"/>
              <w:jc w:val="center"/>
              <w:rPr>
                <w:rFonts w:eastAsia="SimSun"/>
                <w:sz w:val="22"/>
                <w:szCs w:val="22"/>
                <w:lang w:val="en-US" w:eastAsia="zh-CN"/>
              </w:rPr>
            </w:pPr>
            <w:r>
              <w:rPr>
                <w:rFonts w:eastAsia="SimSun" w:hint="eastAsia"/>
                <w:sz w:val="22"/>
                <w:szCs w:val="22"/>
                <w:lang w:val="en-US" w:eastAsia="zh-CN"/>
              </w:rPr>
              <w:t>0.745</w:t>
            </w:r>
          </w:p>
        </w:tc>
      </w:tr>
    </w:tbl>
    <w:p w14:paraId="25AD4C5C" w14:textId="77777777" w:rsidR="004020CA" w:rsidRDefault="004020CA" w:rsidP="004020CA">
      <w:pPr>
        <w:rPr>
          <w:rFonts w:eastAsia="SimSun"/>
          <w:sz w:val="22"/>
          <w:szCs w:val="22"/>
          <w:lang w:val="en-US" w:eastAsia="zh-CN"/>
        </w:rPr>
      </w:pPr>
    </w:p>
    <w:p w14:paraId="16CD7DF7" w14:textId="01956500" w:rsidR="004020CA" w:rsidRDefault="004020CA" w:rsidP="004020CA">
      <w:pPr>
        <w:rPr>
          <w:rFonts w:eastAsia="SimSun"/>
          <w:sz w:val="22"/>
          <w:szCs w:val="22"/>
          <w:lang w:val="en-US" w:eastAsia="zh-CN"/>
        </w:rPr>
      </w:pPr>
      <w:r>
        <w:rPr>
          <w:rFonts w:eastAsia="SimSun" w:hint="eastAsia"/>
          <w:sz w:val="22"/>
          <w:szCs w:val="22"/>
          <w:lang w:val="en-US" w:eastAsia="zh-CN"/>
        </w:rPr>
        <w:t xml:space="preserve">The generalization performance is shown in Table 4. </w:t>
      </w:r>
      <w:r w:rsidR="006F4886">
        <w:rPr>
          <w:rFonts w:eastAsia="SimSun" w:hint="eastAsia"/>
          <w:sz w:val="22"/>
          <w:szCs w:val="22"/>
          <w:lang w:val="en-US" w:eastAsia="zh-CN"/>
        </w:rPr>
        <w:t xml:space="preserve">According to the results, we have </w:t>
      </w:r>
      <w:r w:rsidR="00277024">
        <w:rPr>
          <w:rFonts w:eastAsia="SimSun"/>
          <w:sz w:val="22"/>
          <w:szCs w:val="22"/>
          <w:lang w:val="en-US" w:eastAsia="zh-CN"/>
        </w:rPr>
        <w:t xml:space="preserve">the </w:t>
      </w:r>
      <w:r w:rsidR="006F4886">
        <w:rPr>
          <w:rFonts w:eastAsia="SimSun" w:hint="eastAsia"/>
          <w:sz w:val="22"/>
          <w:szCs w:val="22"/>
          <w:lang w:val="en-US" w:eastAsia="zh-CN"/>
        </w:rPr>
        <w:t>following observations,</w:t>
      </w:r>
    </w:p>
    <w:p w14:paraId="1F2611CF" w14:textId="43A96E7D" w:rsidR="006F4886" w:rsidRPr="00A0599C" w:rsidRDefault="006F4886" w:rsidP="004020CA">
      <w:pPr>
        <w:rPr>
          <w:rFonts w:eastAsia="SimSun"/>
          <w:b/>
          <w:bCs/>
          <w:sz w:val="22"/>
          <w:szCs w:val="22"/>
          <w:u w:val="single"/>
          <w:lang w:val="en-US" w:eastAsia="zh-CN"/>
        </w:rPr>
      </w:pPr>
      <w:r w:rsidRPr="00A0599C">
        <w:rPr>
          <w:rFonts w:eastAsia="SimSun" w:hint="eastAsia"/>
          <w:b/>
          <w:bCs/>
          <w:sz w:val="22"/>
          <w:szCs w:val="22"/>
          <w:u w:val="single"/>
          <w:lang w:val="en-US" w:eastAsia="zh-CN"/>
        </w:rPr>
        <w:t xml:space="preserve">Observation </w:t>
      </w:r>
      <w:r w:rsidR="00841246" w:rsidRPr="00A0599C">
        <w:rPr>
          <w:rFonts w:eastAsia="SimSun" w:hint="eastAsia"/>
          <w:b/>
          <w:bCs/>
          <w:sz w:val="22"/>
          <w:szCs w:val="22"/>
          <w:u w:val="single"/>
          <w:lang w:val="en-US" w:eastAsia="zh-CN"/>
        </w:rPr>
        <w:t>3</w:t>
      </w:r>
    </w:p>
    <w:p w14:paraId="6F2021B8" w14:textId="7F36D283" w:rsidR="006F4886" w:rsidRPr="00A0599C" w:rsidRDefault="00870AC6" w:rsidP="00754666">
      <w:pPr>
        <w:pStyle w:val="aff6"/>
        <w:numPr>
          <w:ilvl w:val="0"/>
          <w:numId w:val="42"/>
        </w:numPr>
        <w:ind w:leftChars="0"/>
        <w:rPr>
          <w:rFonts w:eastAsia="SimSun"/>
          <w:b/>
          <w:bCs/>
          <w:sz w:val="22"/>
          <w:szCs w:val="22"/>
          <w:lang w:val="en-US" w:eastAsia="zh-CN"/>
        </w:rPr>
      </w:pPr>
      <w:r w:rsidRPr="00A0599C">
        <w:rPr>
          <w:rFonts w:eastAsia="SimSun" w:hint="eastAsia"/>
          <w:b/>
          <w:bCs/>
          <w:sz w:val="22"/>
          <w:szCs w:val="22"/>
          <w:lang w:val="en-US" w:eastAsia="zh-CN"/>
        </w:rPr>
        <w:t>F</w:t>
      </w:r>
      <w:r w:rsidRPr="00A0599C">
        <w:rPr>
          <w:rFonts w:eastAsia="SimSun"/>
          <w:b/>
          <w:bCs/>
          <w:sz w:val="22"/>
          <w:szCs w:val="22"/>
          <w:lang w:val="en-US" w:eastAsia="zh-CN"/>
        </w:rPr>
        <w:t>o</w:t>
      </w:r>
      <w:r w:rsidRPr="00A0599C">
        <w:rPr>
          <w:rFonts w:eastAsia="SimSun" w:hint="eastAsia"/>
          <w:b/>
          <w:bCs/>
          <w:sz w:val="22"/>
          <w:szCs w:val="22"/>
          <w:lang w:val="en-US" w:eastAsia="zh-CN"/>
        </w:rPr>
        <w:t>r generalization case 2 over multiple aspects, significant performance loss is observed</w:t>
      </w:r>
      <w:r w:rsidR="0047699C" w:rsidRPr="00A0599C">
        <w:rPr>
          <w:rFonts w:eastAsia="SimSun"/>
          <w:b/>
          <w:bCs/>
          <w:sz w:val="22"/>
          <w:szCs w:val="22"/>
          <w:lang w:val="en-US" w:eastAsia="zh-CN"/>
        </w:rPr>
        <w:t xml:space="preserve"> compared to generalization case 1</w:t>
      </w:r>
      <w:r w:rsidRPr="00A0599C">
        <w:rPr>
          <w:rFonts w:eastAsia="SimSun" w:hint="eastAsia"/>
          <w:b/>
          <w:bCs/>
          <w:sz w:val="22"/>
          <w:szCs w:val="22"/>
          <w:lang w:val="en-US" w:eastAsia="zh-CN"/>
        </w:rPr>
        <w:t xml:space="preserve">. The </w:t>
      </w:r>
      <w:r w:rsidR="000A33F2" w:rsidRPr="00A0599C">
        <w:rPr>
          <w:rFonts w:eastAsia="SimSun" w:hint="eastAsia"/>
          <w:b/>
          <w:bCs/>
          <w:sz w:val="22"/>
          <w:szCs w:val="22"/>
          <w:lang w:val="en-US" w:eastAsia="zh-CN"/>
        </w:rPr>
        <w:t xml:space="preserve">loss </w:t>
      </w:r>
      <w:r w:rsidR="000A33F2" w:rsidRPr="00A0599C">
        <w:rPr>
          <w:rFonts w:eastAsia="SimSun"/>
          <w:b/>
          <w:bCs/>
          <w:sz w:val="22"/>
          <w:szCs w:val="22"/>
          <w:lang w:val="en-US" w:eastAsia="zh-CN"/>
        </w:rPr>
        <w:t>increase</w:t>
      </w:r>
      <w:r w:rsidR="00CE4250" w:rsidRPr="00A0599C">
        <w:rPr>
          <w:rFonts w:eastAsia="SimSun" w:hint="eastAsia"/>
          <w:b/>
          <w:bCs/>
          <w:sz w:val="22"/>
          <w:szCs w:val="22"/>
          <w:lang w:val="en-US" w:eastAsia="zh-CN"/>
        </w:rPr>
        <w:t>s</w:t>
      </w:r>
      <w:r w:rsidR="000A33F2" w:rsidRPr="00A0599C">
        <w:rPr>
          <w:rFonts w:eastAsia="SimSun" w:hint="eastAsia"/>
          <w:b/>
          <w:bCs/>
          <w:sz w:val="22"/>
          <w:szCs w:val="22"/>
          <w:lang w:val="en-US" w:eastAsia="zh-CN"/>
        </w:rPr>
        <w:t xml:space="preserve"> with the </w:t>
      </w:r>
      <w:r w:rsidR="00A27897" w:rsidRPr="00A0599C">
        <w:rPr>
          <w:rFonts w:eastAsia="SimSun" w:hint="eastAsia"/>
          <w:b/>
          <w:bCs/>
          <w:sz w:val="22"/>
          <w:szCs w:val="22"/>
          <w:lang w:val="en-US" w:eastAsia="zh-CN"/>
        </w:rPr>
        <w:t>prediction</w:t>
      </w:r>
      <w:r w:rsidR="00911BA2" w:rsidRPr="00A0599C">
        <w:rPr>
          <w:rFonts w:eastAsia="SimSun" w:hint="eastAsia"/>
          <w:b/>
          <w:bCs/>
          <w:sz w:val="22"/>
          <w:szCs w:val="22"/>
          <w:lang w:val="en-US" w:eastAsia="zh-CN"/>
        </w:rPr>
        <w:t xml:space="preserve"> period</w:t>
      </w:r>
      <w:r w:rsidR="00E0188C" w:rsidRPr="00A0599C">
        <w:rPr>
          <w:rFonts w:eastAsia="SimSun" w:hint="eastAsia"/>
          <w:b/>
          <w:bCs/>
          <w:sz w:val="22"/>
          <w:szCs w:val="22"/>
          <w:lang w:val="en-US" w:eastAsia="zh-CN"/>
        </w:rPr>
        <w:t xml:space="preserve">, and the generalization </w:t>
      </w:r>
      <w:r w:rsidR="00156566" w:rsidRPr="00A0599C">
        <w:rPr>
          <w:rFonts w:eastAsia="SimSun" w:hint="eastAsia"/>
          <w:b/>
          <w:bCs/>
          <w:sz w:val="22"/>
          <w:szCs w:val="22"/>
          <w:lang w:val="en-US" w:eastAsia="zh-CN"/>
        </w:rPr>
        <w:t xml:space="preserve">performance is worse than the sample-and-hold scheme for some </w:t>
      </w:r>
      <w:r w:rsidR="000B76CF" w:rsidRPr="00A0599C">
        <w:rPr>
          <w:rFonts w:eastAsia="SimSun"/>
          <w:b/>
          <w:bCs/>
          <w:sz w:val="22"/>
          <w:szCs w:val="22"/>
          <w:lang w:val="en-US" w:eastAsia="zh-CN"/>
        </w:rPr>
        <w:t>cases</w:t>
      </w:r>
      <w:r w:rsidR="00156566" w:rsidRPr="00A0599C">
        <w:rPr>
          <w:rFonts w:eastAsia="SimSun" w:hint="eastAsia"/>
          <w:b/>
          <w:bCs/>
          <w:sz w:val="22"/>
          <w:szCs w:val="22"/>
          <w:lang w:val="en-US" w:eastAsia="zh-CN"/>
        </w:rPr>
        <w:t>.</w:t>
      </w:r>
    </w:p>
    <w:p w14:paraId="44A242E7" w14:textId="1A62F885" w:rsidR="00155BC4" w:rsidRPr="00A0599C" w:rsidRDefault="00156566" w:rsidP="006033BE">
      <w:pPr>
        <w:pStyle w:val="aff6"/>
        <w:numPr>
          <w:ilvl w:val="0"/>
          <w:numId w:val="42"/>
        </w:numPr>
        <w:ind w:leftChars="0"/>
        <w:rPr>
          <w:rFonts w:eastAsia="SimSun"/>
          <w:b/>
          <w:bCs/>
          <w:sz w:val="22"/>
          <w:szCs w:val="22"/>
          <w:lang w:val="en-US" w:eastAsia="zh-CN"/>
        </w:rPr>
      </w:pPr>
      <w:r w:rsidRPr="00A0599C">
        <w:rPr>
          <w:rFonts w:eastAsia="SimSun" w:hint="eastAsia"/>
          <w:b/>
          <w:bCs/>
          <w:sz w:val="22"/>
          <w:szCs w:val="22"/>
          <w:lang w:val="en-US" w:eastAsia="zh-CN"/>
        </w:rPr>
        <w:t xml:space="preserve">For </w:t>
      </w:r>
      <w:r w:rsidRPr="00A0599C">
        <w:rPr>
          <w:rFonts w:eastAsia="SimSun"/>
          <w:b/>
          <w:bCs/>
          <w:sz w:val="22"/>
          <w:szCs w:val="22"/>
          <w:lang w:val="en-US" w:eastAsia="zh-CN"/>
        </w:rPr>
        <w:t>generalization</w:t>
      </w:r>
      <w:r w:rsidRPr="00A0599C">
        <w:rPr>
          <w:rFonts w:eastAsia="SimSun" w:hint="eastAsia"/>
          <w:b/>
          <w:bCs/>
          <w:sz w:val="22"/>
          <w:szCs w:val="22"/>
          <w:lang w:val="en-US" w:eastAsia="zh-CN"/>
        </w:rPr>
        <w:t xml:space="preserve"> case 3 over multiple aspects, the generalization performance depends on </w:t>
      </w:r>
      <w:r w:rsidR="000B76CF" w:rsidRPr="00A0599C">
        <w:rPr>
          <w:rFonts w:eastAsia="SimSun"/>
          <w:b/>
          <w:bCs/>
          <w:sz w:val="22"/>
          <w:szCs w:val="22"/>
          <w:lang w:val="en-US" w:eastAsia="zh-CN"/>
        </w:rPr>
        <w:t xml:space="preserve">the detailed case. For </w:t>
      </w:r>
      <w:r w:rsidR="0047699C" w:rsidRPr="00A0599C">
        <w:rPr>
          <w:rFonts w:eastAsia="SimSun"/>
          <w:b/>
          <w:bCs/>
          <w:sz w:val="22"/>
          <w:szCs w:val="22"/>
          <w:lang w:val="en-US" w:eastAsia="zh-CN"/>
        </w:rPr>
        <w:t xml:space="preserve">some </w:t>
      </w:r>
      <w:r w:rsidR="000B76CF" w:rsidRPr="00A0599C">
        <w:rPr>
          <w:rFonts w:eastAsia="SimSun"/>
          <w:b/>
          <w:bCs/>
          <w:sz w:val="22"/>
          <w:szCs w:val="22"/>
          <w:lang w:val="en-US" w:eastAsia="zh-CN"/>
        </w:rPr>
        <w:t>case</w:t>
      </w:r>
      <w:r w:rsidR="0047699C" w:rsidRPr="00A0599C">
        <w:rPr>
          <w:rFonts w:eastAsia="SimSun"/>
          <w:b/>
          <w:bCs/>
          <w:sz w:val="22"/>
          <w:szCs w:val="22"/>
          <w:lang w:val="en-US" w:eastAsia="zh-CN"/>
        </w:rPr>
        <w:t>s</w:t>
      </w:r>
      <w:r w:rsidR="000B76CF" w:rsidRPr="00A0599C">
        <w:rPr>
          <w:rFonts w:eastAsia="SimSun"/>
          <w:b/>
          <w:bCs/>
          <w:sz w:val="22"/>
          <w:szCs w:val="22"/>
          <w:lang w:val="en-US" w:eastAsia="zh-CN"/>
        </w:rPr>
        <w:t xml:space="preserve">, the performance loss is observable (&gt;5%) </w:t>
      </w:r>
      <w:r w:rsidR="0047699C" w:rsidRPr="00A0599C">
        <w:rPr>
          <w:rFonts w:eastAsia="SimSun"/>
          <w:b/>
          <w:bCs/>
          <w:sz w:val="22"/>
          <w:szCs w:val="22"/>
          <w:lang w:val="en-US" w:eastAsia="zh-CN"/>
        </w:rPr>
        <w:t xml:space="preserve"> compared to generalization case 1 </w:t>
      </w:r>
      <w:r w:rsidR="000B76CF" w:rsidRPr="00A0599C">
        <w:rPr>
          <w:rFonts w:eastAsia="SimSun"/>
          <w:b/>
          <w:bCs/>
          <w:sz w:val="22"/>
          <w:szCs w:val="22"/>
          <w:lang w:val="en-US" w:eastAsia="zh-CN"/>
        </w:rPr>
        <w:t xml:space="preserve">and increases with the prediction </w:t>
      </w:r>
      <w:r w:rsidR="009E6C68" w:rsidRPr="00A0599C">
        <w:rPr>
          <w:rFonts w:eastAsia="SimSun" w:hint="eastAsia"/>
          <w:b/>
          <w:bCs/>
          <w:sz w:val="22"/>
          <w:szCs w:val="22"/>
          <w:lang w:val="en-US" w:eastAsia="zh-CN"/>
        </w:rPr>
        <w:t>period</w:t>
      </w:r>
      <w:r w:rsidR="00C80052" w:rsidRPr="00A0599C">
        <w:rPr>
          <w:rFonts w:eastAsia="SimSun" w:hint="eastAsia"/>
          <w:b/>
          <w:bCs/>
          <w:sz w:val="22"/>
          <w:szCs w:val="22"/>
          <w:lang w:val="en-US" w:eastAsia="zh-CN"/>
        </w:rPr>
        <w:t>.</w:t>
      </w:r>
    </w:p>
    <w:p w14:paraId="736375BD" w14:textId="01236EF7" w:rsidR="006D02C5" w:rsidRPr="00FB7491" w:rsidRDefault="006D02C5"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Conclusion</w:t>
      </w:r>
    </w:p>
    <w:p w14:paraId="49B76729" w14:textId="6FFF3440" w:rsidR="00A86B2C" w:rsidRPr="00F25D02" w:rsidRDefault="001D7D27" w:rsidP="00A86B2C">
      <w:pPr>
        <w:rPr>
          <w:rFonts w:eastAsia="SimSun"/>
          <w:sz w:val="22"/>
          <w:szCs w:val="22"/>
          <w:lang w:eastAsia="zh-CN"/>
        </w:rPr>
      </w:pPr>
      <w:r w:rsidRPr="00F25D02">
        <w:rPr>
          <w:rFonts w:eastAsia="SimSun"/>
          <w:sz w:val="22"/>
          <w:szCs w:val="22"/>
          <w:lang w:eastAsia="zh-CN"/>
        </w:rPr>
        <w:t xml:space="preserve">In this </w:t>
      </w:r>
      <w:r w:rsidR="008231AA" w:rsidRPr="00F25D02">
        <w:rPr>
          <w:rFonts w:eastAsia="SimSun"/>
          <w:sz w:val="22"/>
          <w:szCs w:val="22"/>
          <w:lang w:eastAsia="zh-CN"/>
        </w:rPr>
        <w:t>contribution</w:t>
      </w:r>
      <w:r w:rsidRPr="00F25D02">
        <w:rPr>
          <w:rFonts w:eastAsia="SimSun"/>
          <w:sz w:val="22"/>
          <w:szCs w:val="22"/>
          <w:lang w:eastAsia="zh-CN"/>
        </w:rPr>
        <w:t xml:space="preserve">, we have </w:t>
      </w:r>
      <w:r w:rsidR="00CC09FA" w:rsidRPr="00F25D02">
        <w:rPr>
          <w:rFonts w:eastAsia="SimSun"/>
          <w:sz w:val="22"/>
          <w:szCs w:val="22"/>
          <w:lang w:eastAsia="zh-CN"/>
        </w:rPr>
        <w:t xml:space="preserve">the </w:t>
      </w:r>
      <w:r w:rsidRPr="00F25D02">
        <w:rPr>
          <w:rFonts w:eastAsia="SimSun"/>
          <w:sz w:val="22"/>
          <w:szCs w:val="22"/>
          <w:lang w:eastAsia="zh-CN"/>
        </w:rPr>
        <w:t>following observations and proposals,</w:t>
      </w:r>
    </w:p>
    <w:p w14:paraId="261AE576" w14:textId="77777777" w:rsidR="00C0247F" w:rsidRPr="00F25D02" w:rsidRDefault="00C0247F" w:rsidP="00C0247F">
      <w:pPr>
        <w:rPr>
          <w:rFonts w:eastAsia="SimSun"/>
          <w:b/>
          <w:bCs/>
          <w:sz w:val="22"/>
          <w:szCs w:val="22"/>
          <w:u w:val="single"/>
          <w:lang w:val="en-US" w:eastAsia="zh-CN"/>
        </w:rPr>
      </w:pPr>
      <w:r w:rsidRPr="00F25D02">
        <w:rPr>
          <w:rFonts w:eastAsia="SimSun"/>
          <w:b/>
          <w:bCs/>
          <w:sz w:val="22"/>
          <w:szCs w:val="22"/>
          <w:u w:val="single"/>
          <w:lang w:val="en-US" w:eastAsia="zh-CN"/>
        </w:rPr>
        <w:t>Observation</w:t>
      </w:r>
      <w:r w:rsidRPr="00F25D02">
        <w:rPr>
          <w:rFonts w:eastAsia="SimSun" w:hint="eastAsia"/>
          <w:b/>
          <w:bCs/>
          <w:sz w:val="22"/>
          <w:szCs w:val="22"/>
          <w:u w:val="single"/>
          <w:lang w:val="en-US" w:eastAsia="zh-CN"/>
        </w:rPr>
        <w:t xml:space="preserve"> 1</w:t>
      </w:r>
    </w:p>
    <w:p w14:paraId="70E1997C" w14:textId="77777777" w:rsidR="00C0247F" w:rsidRPr="00F25D02" w:rsidRDefault="00C0247F" w:rsidP="00C0247F">
      <w:pPr>
        <w:pStyle w:val="aff6"/>
        <w:numPr>
          <w:ilvl w:val="0"/>
          <w:numId w:val="39"/>
        </w:numPr>
        <w:ind w:leftChars="0"/>
        <w:rPr>
          <w:rFonts w:eastAsia="SimSun"/>
          <w:b/>
          <w:bCs/>
          <w:sz w:val="22"/>
          <w:szCs w:val="22"/>
          <w:lang w:val="en-US" w:eastAsia="zh-CN"/>
        </w:rPr>
      </w:pPr>
      <w:r w:rsidRPr="00F25D02">
        <w:rPr>
          <w:rFonts w:eastAsia="SimSun"/>
          <w:b/>
          <w:bCs/>
          <w:sz w:val="22"/>
          <w:szCs w:val="22"/>
          <w:lang w:val="en-US" w:eastAsia="zh-CN"/>
        </w:rPr>
        <w:lastRenderedPageBreak/>
        <w:t>There is no strong motivation to open the study for another enhancement of the predicted CSI report.</w:t>
      </w:r>
    </w:p>
    <w:p w14:paraId="62F0C15E" w14:textId="77777777" w:rsidR="00BC69D4" w:rsidRPr="00F25D02" w:rsidRDefault="00BC69D4" w:rsidP="00BC69D4">
      <w:pPr>
        <w:rPr>
          <w:rFonts w:eastAsia="SimSun"/>
          <w:b/>
          <w:bCs/>
          <w:sz w:val="22"/>
          <w:szCs w:val="22"/>
          <w:u w:val="single"/>
          <w:lang w:val="en-US" w:eastAsia="zh-CN"/>
        </w:rPr>
      </w:pPr>
      <w:r w:rsidRPr="00F25D02">
        <w:rPr>
          <w:rFonts w:eastAsia="SimSun" w:hint="eastAsia"/>
          <w:b/>
          <w:bCs/>
          <w:sz w:val="22"/>
          <w:szCs w:val="22"/>
          <w:u w:val="single"/>
          <w:lang w:val="en-US" w:eastAsia="zh-CN"/>
        </w:rPr>
        <w:t>Observation 2</w:t>
      </w:r>
    </w:p>
    <w:p w14:paraId="49371BF9" w14:textId="2907DC38" w:rsidR="00BC69D4" w:rsidRPr="00F25D02" w:rsidRDefault="00BC69D4" w:rsidP="00BC69D4">
      <w:pPr>
        <w:pStyle w:val="aff6"/>
        <w:numPr>
          <w:ilvl w:val="0"/>
          <w:numId w:val="35"/>
        </w:numPr>
        <w:ind w:leftChars="0"/>
        <w:rPr>
          <w:rFonts w:eastAsia="SimSun"/>
          <w:b/>
          <w:bCs/>
          <w:sz w:val="22"/>
          <w:szCs w:val="22"/>
          <w:lang w:val="en-US" w:eastAsia="zh-CN"/>
        </w:rPr>
      </w:pPr>
      <w:r w:rsidRPr="00F25D02">
        <w:rPr>
          <w:rFonts w:eastAsia="SimSun" w:hint="eastAsia"/>
          <w:b/>
          <w:bCs/>
          <w:sz w:val="22"/>
          <w:szCs w:val="22"/>
          <w:lang w:val="en-US" w:eastAsia="zh-CN"/>
        </w:rPr>
        <w:t xml:space="preserve">The more significant gains on SGCS can be expected </w:t>
      </w:r>
      <w:r w:rsidR="00A0599C" w:rsidRPr="00F25D02">
        <w:rPr>
          <w:rFonts w:eastAsia="SimSun"/>
          <w:b/>
          <w:bCs/>
          <w:sz w:val="22"/>
          <w:szCs w:val="22"/>
          <w:lang w:val="en-US" w:eastAsia="zh-CN"/>
        </w:rPr>
        <w:t>to predict</w:t>
      </w:r>
      <w:r w:rsidRPr="00F25D02">
        <w:rPr>
          <w:rFonts w:eastAsia="SimSun"/>
          <w:b/>
          <w:bCs/>
          <w:sz w:val="22"/>
          <w:szCs w:val="22"/>
          <w:lang w:val="en-US" w:eastAsia="zh-CN"/>
        </w:rPr>
        <w:t xml:space="preserve"> </w:t>
      </w:r>
      <w:r w:rsidRPr="00F25D02">
        <w:rPr>
          <w:rFonts w:eastAsiaTheme="minorEastAsia" w:hint="eastAsia"/>
          <w:b/>
          <w:bCs/>
          <w:sz w:val="22"/>
          <w:szCs w:val="22"/>
          <w:lang w:val="en-US"/>
        </w:rPr>
        <w:t>d</w:t>
      </w:r>
      <w:r w:rsidRPr="00F25D02">
        <w:rPr>
          <w:rFonts w:eastAsiaTheme="minorEastAsia"/>
          <w:b/>
          <w:bCs/>
          <w:sz w:val="22"/>
          <w:szCs w:val="22"/>
          <w:lang w:val="en-US"/>
        </w:rPr>
        <w:t xml:space="preserve">istant future </w:t>
      </w:r>
      <w:r w:rsidRPr="00F25D02">
        <w:rPr>
          <w:rFonts w:eastAsia="SimSun" w:hint="eastAsia"/>
          <w:b/>
          <w:bCs/>
          <w:sz w:val="22"/>
          <w:szCs w:val="22"/>
          <w:lang w:val="en-US" w:eastAsia="zh-CN"/>
        </w:rPr>
        <w:t>CSI.</w:t>
      </w:r>
    </w:p>
    <w:p w14:paraId="6238FDB7" w14:textId="77777777" w:rsidR="00BC69D4" w:rsidRPr="00F25D02" w:rsidRDefault="00BC69D4" w:rsidP="00BC69D4">
      <w:pPr>
        <w:pStyle w:val="aff6"/>
        <w:numPr>
          <w:ilvl w:val="0"/>
          <w:numId w:val="35"/>
        </w:numPr>
        <w:ind w:leftChars="0"/>
        <w:rPr>
          <w:rFonts w:eastAsia="SimSun"/>
          <w:b/>
          <w:bCs/>
          <w:sz w:val="22"/>
          <w:szCs w:val="22"/>
          <w:lang w:val="en-US" w:eastAsia="zh-CN"/>
        </w:rPr>
      </w:pPr>
      <w:r w:rsidRPr="00F25D02">
        <w:rPr>
          <w:rFonts w:eastAsia="SimSun" w:hint="eastAsia"/>
          <w:b/>
          <w:bCs/>
          <w:sz w:val="22"/>
          <w:szCs w:val="22"/>
          <w:lang w:val="en-US" w:eastAsia="zh-CN"/>
        </w:rPr>
        <w:t>With 80% indoor-20% outdoor UE distribution, minor performance gain (&lt;10% at 20ms in the future)</w:t>
      </w:r>
      <w:r w:rsidRPr="00F25D02">
        <w:rPr>
          <w:rFonts w:eastAsia="SimSun"/>
          <w:b/>
          <w:bCs/>
          <w:sz w:val="22"/>
          <w:szCs w:val="22"/>
          <w:lang w:val="en-US" w:eastAsia="zh-CN"/>
        </w:rPr>
        <w:t xml:space="preserve"> </w:t>
      </w:r>
      <w:r w:rsidRPr="00F25D02">
        <w:rPr>
          <w:rFonts w:eastAsia="SimSun" w:hint="eastAsia"/>
          <w:b/>
          <w:bCs/>
          <w:sz w:val="22"/>
          <w:szCs w:val="22"/>
          <w:lang w:val="en-US" w:eastAsia="zh-CN"/>
        </w:rPr>
        <w:t xml:space="preserve">is observed compared with the </w:t>
      </w:r>
      <w:r w:rsidRPr="00F25D02">
        <w:rPr>
          <w:rFonts w:eastAsia="SimSun"/>
          <w:b/>
          <w:bCs/>
          <w:sz w:val="22"/>
          <w:szCs w:val="22"/>
          <w:lang w:val="en-US" w:eastAsia="zh-CN"/>
        </w:rPr>
        <w:t>sample-and-holding</w:t>
      </w:r>
      <w:r w:rsidRPr="00F25D02">
        <w:rPr>
          <w:rFonts w:eastAsia="SimSun" w:hint="eastAsia"/>
          <w:b/>
          <w:bCs/>
          <w:sz w:val="22"/>
          <w:szCs w:val="22"/>
          <w:lang w:val="en-US" w:eastAsia="zh-CN"/>
        </w:rPr>
        <w:t xml:space="preserve"> scheme</w:t>
      </w:r>
      <w:r w:rsidRPr="00F25D02">
        <w:rPr>
          <w:rFonts w:eastAsia="SimSun"/>
          <w:b/>
          <w:bCs/>
          <w:sz w:val="22"/>
          <w:szCs w:val="22"/>
          <w:lang w:val="en-US" w:eastAsia="zh-CN"/>
        </w:rPr>
        <w:t>,</w:t>
      </w:r>
      <w:r w:rsidRPr="00F25D02">
        <w:rPr>
          <w:rFonts w:eastAsia="SimSun" w:hint="eastAsia"/>
          <w:b/>
          <w:bCs/>
          <w:sz w:val="22"/>
          <w:szCs w:val="22"/>
          <w:lang w:val="en-US" w:eastAsia="zh-CN"/>
        </w:rPr>
        <w:t xml:space="preserve"> even considering the raw output of the CSI prediction model without the Rel. 18 codebook quantization.</w:t>
      </w:r>
    </w:p>
    <w:p w14:paraId="3F6A42A7" w14:textId="77777777" w:rsidR="00BC69D4" w:rsidRPr="00F25D02" w:rsidRDefault="00BC69D4" w:rsidP="00BC69D4">
      <w:pPr>
        <w:pStyle w:val="aff6"/>
        <w:numPr>
          <w:ilvl w:val="0"/>
          <w:numId w:val="35"/>
        </w:numPr>
        <w:ind w:leftChars="0"/>
        <w:rPr>
          <w:rFonts w:eastAsia="SimSun"/>
          <w:b/>
          <w:bCs/>
          <w:sz w:val="22"/>
          <w:szCs w:val="22"/>
          <w:lang w:val="en-US" w:eastAsia="zh-CN"/>
        </w:rPr>
      </w:pPr>
      <w:r w:rsidRPr="00F25D02">
        <w:rPr>
          <w:rFonts w:eastAsia="SimSun" w:hint="eastAsia"/>
          <w:b/>
          <w:bCs/>
          <w:sz w:val="22"/>
          <w:szCs w:val="22"/>
          <w:lang w:val="en-US" w:eastAsia="zh-CN"/>
        </w:rPr>
        <w:t xml:space="preserve">With 100% outdoor UE distribution, the </w:t>
      </w:r>
      <w:r w:rsidRPr="00F25D02">
        <w:rPr>
          <w:rFonts w:eastAsia="SimSun"/>
          <w:b/>
          <w:bCs/>
          <w:sz w:val="22"/>
          <w:szCs w:val="22"/>
          <w:lang w:val="en-US" w:eastAsia="zh-CN"/>
        </w:rPr>
        <w:t>performance</w:t>
      </w:r>
      <w:r w:rsidRPr="00F25D02">
        <w:rPr>
          <w:rFonts w:eastAsia="SimSun" w:hint="eastAsia"/>
          <w:b/>
          <w:bCs/>
          <w:sz w:val="22"/>
          <w:szCs w:val="22"/>
          <w:lang w:val="en-US" w:eastAsia="zh-CN"/>
        </w:rPr>
        <w:t xml:space="preserve"> gain is more significant (7% at 5ms and 23% at 20ms in the future).</w:t>
      </w:r>
    </w:p>
    <w:p w14:paraId="6A8BCD18" w14:textId="77777777" w:rsidR="00BC69D4" w:rsidRPr="00F25D02" w:rsidRDefault="00BC69D4" w:rsidP="00BC69D4">
      <w:pPr>
        <w:pStyle w:val="aff6"/>
        <w:numPr>
          <w:ilvl w:val="0"/>
          <w:numId w:val="35"/>
        </w:numPr>
        <w:ind w:leftChars="0"/>
        <w:rPr>
          <w:rFonts w:eastAsia="SimSun"/>
          <w:b/>
          <w:bCs/>
          <w:sz w:val="22"/>
          <w:szCs w:val="22"/>
          <w:lang w:val="en-US" w:eastAsia="zh-CN"/>
        </w:rPr>
      </w:pPr>
      <w:r w:rsidRPr="00F25D02">
        <w:rPr>
          <w:rFonts w:eastAsia="SimSun" w:hint="eastAsia"/>
          <w:b/>
          <w:bCs/>
          <w:sz w:val="22"/>
          <w:szCs w:val="22"/>
          <w:lang w:val="en-US" w:eastAsia="zh-CN"/>
        </w:rPr>
        <w:t xml:space="preserve">Compared </w:t>
      </w:r>
      <w:r w:rsidRPr="00F25D02">
        <w:rPr>
          <w:rFonts w:eastAsia="SimSun"/>
          <w:b/>
          <w:bCs/>
          <w:sz w:val="22"/>
          <w:szCs w:val="22"/>
          <w:lang w:val="en-US" w:eastAsia="zh-CN"/>
        </w:rPr>
        <w:t xml:space="preserve">to the results of the two cases, the outdoor UEs in cars contribute almost all performance gains. Compared with sample-and-hold, indoor UEs do not benefit from </w:t>
      </w:r>
      <w:r w:rsidRPr="00F25D02">
        <w:rPr>
          <w:rFonts w:eastAsia="SimSun" w:hint="eastAsia"/>
          <w:b/>
          <w:bCs/>
          <w:sz w:val="22"/>
          <w:szCs w:val="22"/>
          <w:lang w:val="en-US" w:eastAsia="zh-CN"/>
        </w:rPr>
        <w:t xml:space="preserve">the </w:t>
      </w:r>
      <w:r w:rsidRPr="00F25D02">
        <w:rPr>
          <w:rFonts w:eastAsia="SimSun"/>
          <w:b/>
          <w:bCs/>
          <w:sz w:val="22"/>
          <w:szCs w:val="22"/>
          <w:lang w:val="en-US" w:eastAsia="zh-CN"/>
        </w:rPr>
        <w:t>AI/ML-based CSI prediction</w:t>
      </w:r>
      <w:r w:rsidRPr="00F25D02">
        <w:rPr>
          <w:rFonts w:eastAsia="SimSun" w:hint="eastAsia"/>
          <w:b/>
          <w:bCs/>
          <w:sz w:val="22"/>
          <w:szCs w:val="22"/>
          <w:lang w:val="en-US" w:eastAsia="zh-CN"/>
        </w:rPr>
        <w:t>.</w:t>
      </w:r>
    </w:p>
    <w:p w14:paraId="4CE2D1AD" w14:textId="77777777" w:rsidR="00BC69D4" w:rsidRPr="00F25D02" w:rsidRDefault="00BC69D4" w:rsidP="00BC69D4">
      <w:pPr>
        <w:rPr>
          <w:rFonts w:eastAsia="SimSun"/>
          <w:b/>
          <w:bCs/>
          <w:sz w:val="22"/>
          <w:szCs w:val="22"/>
          <w:u w:val="single"/>
          <w:lang w:val="en-US" w:eastAsia="zh-CN"/>
        </w:rPr>
      </w:pPr>
      <w:r w:rsidRPr="00F25D02">
        <w:rPr>
          <w:rFonts w:eastAsia="SimSun" w:hint="eastAsia"/>
          <w:b/>
          <w:bCs/>
          <w:sz w:val="22"/>
          <w:szCs w:val="22"/>
          <w:u w:val="single"/>
          <w:lang w:val="en-US" w:eastAsia="zh-CN"/>
        </w:rPr>
        <w:t>Observation 3</w:t>
      </w:r>
    </w:p>
    <w:p w14:paraId="3492C393" w14:textId="77777777" w:rsidR="00BC69D4" w:rsidRPr="00F25D02" w:rsidRDefault="00BC69D4" w:rsidP="00BC69D4">
      <w:pPr>
        <w:pStyle w:val="aff6"/>
        <w:numPr>
          <w:ilvl w:val="0"/>
          <w:numId w:val="42"/>
        </w:numPr>
        <w:ind w:leftChars="0"/>
        <w:rPr>
          <w:rFonts w:eastAsia="SimSun"/>
          <w:b/>
          <w:bCs/>
          <w:sz w:val="22"/>
          <w:szCs w:val="22"/>
          <w:lang w:val="en-US" w:eastAsia="zh-CN"/>
        </w:rPr>
      </w:pPr>
      <w:r w:rsidRPr="00F25D02">
        <w:rPr>
          <w:rFonts w:eastAsia="SimSun" w:hint="eastAsia"/>
          <w:b/>
          <w:bCs/>
          <w:sz w:val="22"/>
          <w:szCs w:val="22"/>
          <w:lang w:val="en-US" w:eastAsia="zh-CN"/>
        </w:rPr>
        <w:t>F</w:t>
      </w:r>
      <w:r w:rsidRPr="00F25D02">
        <w:rPr>
          <w:rFonts w:eastAsia="SimSun"/>
          <w:b/>
          <w:bCs/>
          <w:sz w:val="22"/>
          <w:szCs w:val="22"/>
          <w:lang w:val="en-US" w:eastAsia="zh-CN"/>
        </w:rPr>
        <w:t>o</w:t>
      </w:r>
      <w:r w:rsidRPr="00F25D02">
        <w:rPr>
          <w:rFonts w:eastAsia="SimSun" w:hint="eastAsia"/>
          <w:b/>
          <w:bCs/>
          <w:sz w:val="22"/>
          <w:szCs w:val="22"/>
          <w:lang w:val="en-US" w:eastAsia="zh-CN"/>
        </w:rPr>
        <w:t>r generalization case 2 over multiple aspects, significant performance loss is observed</w:t>
      </w:r>
      <w:r w:rsidRPr="00F25D02">
        <w:rPr>
          <w:rFonts w:eastAsia="SimSun"/>
          <w:b/>
          <w:bCs/>
          <w:sz w:val="22"/>
          <w:szCs w:val="22"/>
          <w:lang w:val="en-US" w:eastAsia="zh-CN"/>
        </w:rPr>
        <w:t xml:space="preserve"> compared to generalization case 1</w:t>
      </w:r>
      <w:r w:rsidRPr="00F25D02">
        <w:rPr>
          <w:rFonts w:eastAsia="SimSun" w:hint="eastAsia"/>
          <w:b/>
          <w:bCs/>
          <w:sz w:val="22"/>
          <w:szCs w:val="22"/>
          <w:lang w:val="en-US" w:eastAsia="zh-CN"/>
        </w:rPr>
        <w:t xml:space="preserve">. The loss </w:t>
      </w:r>
      <w:r w:rsidRPr="00F25D02">
        <w:rPr>
          <w:rFonts w:eastAsia="SimSun"/>
          <w:b/>
          <w:bCs/>
          <w:sz w:val="22"/>
          <w:szCs w:val="22"/>
          <w:lang w:val="en-US" w:eastAsia="zh-CN"/>
        </w:rPr>
        <w:t>increase</w:t>
      </w:r>
      <w:r w:rsidRPr="00F25D02">
        <w:rPr>
          <w:rFonts w:eastAsia="SimSun" w:hint="eastAsia"/>
          <w:b/>
          <w:bCs/>
          <w:sz w:val="22"/>
          <w:szCs w:val="22"/>
          <w:lang w:val="en-US" w:eastAsia="zh-CN"/>
        </w:rPr>
        <w:t xml:space="preserve">s with the prediction period, and the generalization performance is worse than the sample-and-hold scheme for some </w:t>
      </w:r>
      <w:r w:rsidRPr="00F25D02">
        <w:rPr>
          <w:rFonts w:eastAsia="SimSun"/>
          <w:b/>
          <w:bCs/>
          <w:sz w:val="22"/>
          <w:szCs w:val="22"/>
          <w:lang w:val="en-US" w:eastAsia="zh-CN"/>
        </w:rPr>
        <w:t>cases</w:t>
      </w:r>
      <w:r w:rsidRPr="00F25D02">
        <w:rPr>
          <w:rFonts w:eastAsia="SimSun" w:hint="eastAsia"/>
          <w:b/>
          <w:bCs/>
          <w:sz w:val="22"/>
          <w:szCs w:val="22"/>
          <w:lang w:val="en-US" w:eastAsia="zh-CN"/>
        </w:rPr>
        <w:t>.</w:t>
      </w:r>
    </w:p>
    <w:p w14:paraId="7D659D30" w14:textId="77777777" w:rsidR="00BC69D4" w:rsidRPr="00F25D02" w:rsidRDefault="00BC69D4" w:rsidP="00BC69D4">
      <w:pPr>
        <w:pStyle w:val="aff6"/>
        <w:numPr>
          <w:ilvl w:val="0"/>
          <w:numId w:val="42"/>
        </w:numPr>
        <w:ind w:leftChars="0"/>
        <w:rPr>
          <w:rFonts w:eastAsia="SimSun"/>
          <w:b/>
          <w:bCs/>
          <w:sz w:val="22"/>
          <w:szCs w:val="22"/>
          <w:lang w:val="en-US" w:eastAsia="zh-CN"/>
        </w:rPr>
      </w:pPr>
      <w:r w:rsidRPr="00F25D02">
        <w:rPr>
          <w:rFonts w:eastAsia="SimSun" w:hint="eastAsia"/>
          <w:b/>
          <w:bCs/>
          <w:sz w:val="22"/>
          <w:szCs w:val="22"/>
          <w:lang w:val="en-US" w:eastAsia="zh-CN"/>
        </w:rPr>
        <w:t xml:space="preserve">For </w:t>
      </w:r>
      <w:r w:rsidRPr="00F25D02">
        <w:rPr>
          <w:rFonts w:eastAsia="SimSun"/>
          <w:b/>
          <w:bCs/>
          <w:sz w:val="22"/>
          <w:szCs w:val="22"/>
          <w:lang w:val="en-US" w:eastAsia="zh-CN"/>
        </w:rPr>
        <w:t>generalization</w:t>
      </w:r>
      <w:r w:rsidRPr="00F25D02">
        <w:rPr>
          <w:rFonts w:eastAsia="SimSun" w:hint="eastAsia"/>
          <w:b/>
          <w:bCs/>
          <w:sz w:val="22"/>
          <w:szCs w:val="22"/>
          <w:lang w:val="en-US" w:eastAsia="zh-CN"/>
        </w:rPr>
        <w:t xml:space="preserve"> case 3 over multiple aspects, the generalization performance depends on </w:t>
      </w:r>
      <w:r w:rsidRPr="00F25D02">
        <w:rPr>
          <w:rFonts w:eastAsia="SimSun"/>
          <w:b/>
          <w:bCs/>
          <w:sz w:val="22"/>
          <w:szCs w:val="22"/>
          <w:lang w:val="en-US" w:eastAsia="zh-CN"/>
        </w:rPr>
        <w:t xml:space="preserve">the detailed case. For some cases, the performance loss is observable (&gt;5%)  compared to generalization case 1 and increases with the prediction </w:t>
      </w:r>
      <w:r w:rsidRPr="00F25D02">
        <w:rPr>
          <w:rFonts w:eastAsia="SimSun" w:hint="eastAsia"/>
          <w:b/>
          <w:bCs/>
          <w:sz w:val="22"/>
          <w:szCs w:val="22"/>
          <w:lang w:val="en-US" w:eastAsia="zh-CN"/>
        </w:rPr>
        <w:t>period.</w:t>
      </w:r>
    </w:p>
    <w:p w14:paraId="79EF0DC9" w14:textId="77777777" w:rsidR="00BC69D4" w:rsidRPr="00F25D02" w:rsidRDefault="00BC69D4" w:rsidP="00C0247F">
      <w:pPr>
        <w:rPr>
          <w:rFonts w:eastAsia="SimSun"/>
          <w:b/>
          <w:bCs/>
          <w:sz w:val="22"/>
          <w:szCs w:val="22"/>
          <w:u w:val="single"/>
          <w:lang w:val="en-US" w:eastAsia="zh-CN"/>
        </w:rPr>
      </w:pPr>
    </w:p>
    <w:p w14:paraId="19CA1E0A" w14:textId="1ACB0798" w:rsidR="00C0247F" w:rsidRPr="00F25D02" w:rsidRDefault="00C0247F" w:rsidP="00C0247F">
      <w:pPr>
        <w:rPr>
          <w:rFonts w:eastAsia="SimSun"/>
          <w:b/>
          <w:bCs/>
          <w:sz w:val="22"/>
          <w:szCs w:val="22"/>
          <w:u w:val="single"/>
          <w:lang w:val="en-US" w:eastAsia="zh-CN"/>
        </w:rPr>
      </w:pPr>
      <w:r w:rsidRPr="00F25D02">
        <w:rPr>
          <w:rFonts w:eastAsia="SimSun"/>
          <w:b/>
          <w:bCs/>
          <w:sz w:val="22"/>
          <w:szCs w:val="22"/>
          <w:u w:val="single"/>
          <w:lang w:val="en-US" w:eastAsia="zh-CN"/>
        </w:rPr>
        <w:t>Proposal</w:t>
      </w:r>
      <w:r w:rsidRPr="00F25D02">
        <w:rPr>
          <w:rFonts w:eastAsia="SimSun" w:hint="eastAsia"/>
          <w:b/>
          <w:bCs/>
          <w:sz w:val="22"/>
          <w:szCs w:val="22"/>
          <w:u w:val="single"/>
          <w:lang w:val="en-US" w:eastAsia="zh-CN"/>
        </w:rPr>
        <w:t xml:space="preserve"> 1</w:t>
      </w:r>
    </w:p>
    <w:p w14:paraId="79EF2000" w14:textId="77777777" w:rsidR="00C0247F" w:rsidRPr="00F25D02" w:rsidRDefault="00C0247F" w:rsidP="00C0247F">
      <w:pPr>
        <w:pStyle w:val="aff6"/>
        <w:numPr>
          <w:ilvl w:val="0"/>
          <w:numId w:val="40"/>
        </w:numPr>
        <w:ind w:leftChars="0"/>
        <w:rPr>
          <w:rFonts w:eastAsia="SimSun"/>
          <w:b/>
          <w:bCs/>
          <w:sz w:val="22"/>
          <w:szCs w:val="22"/>
          <w:lang w:val="en-US" w:eastAsia="zh-CN"/>
        </w:rPr>
      </w:pPr>
      <w:r w:rsidRPr="00F25D02">
        <w:rPr>
          <w:rFonts w:eastAsia="SimSun"/>
          <w:b/>
          <w:bCs/>
          <w:sz w:val="22"/>
          <w:szCs w:val="22"/>
          <w:lang w:val="en-US" w:eastAsia="zh-CN"/>
        </w:rPr>
        <w:t>Conclude in RAN1 that there is no need to enhance the CSI-RS configurations and codebooks at least for the inference of CSI prediction.</w:t>
      </w:r>
    </w:p>
    <w:p w14:paraId="5AA7BBDD" w14:textId="77777777" w:rsidR="00F14BAA" w:rsidRPr="00F25D02" w:rsidRDefault="00F14BAA" w:rsidP="00F14BAA">
      <w:pPr>
        <w:rPr>
          <w:rFonts w:eastAsia="SimSun"/>
          <w:b/>
          <w:bCs/>
          <w:sz w:val="22"/>
          <w:szCs w:val="22"/>
          <w:u w:val="single"/>
          <w:lang w:val="en-US" w:eastAsia="zh-CN"/>
        </w:rPr>
      </w:pPr>
      <w:r w:rsidRPr="00F25D02">
        <w:rPr>
          <w:rFonts w:eastAsia="SimSun"/>
          <w:b/>
          <w:bCs/>
          <w:sz w:val="22"/>
          <w:szCs w:val="22"/>
          <w:u w:val="single"/>
          <w:lang w:val="en-US" w:eastAsia="zh-CN"/>
        </w:rPr>
        <w:t>Proposal</w:t>
      </w:r>
      <w:r w:rsidRPr="00F25D02">
        <w:rPr>
          <w:rFonts w:eastAsia="SimSun" w:hint="eastAsia"/>
          <w:b/>
          <w:bCs/>
          <w:sz w:val="22"/>
          <w:szCs w:val="22"/>
          <w:u w:val="single"/>
          <w:lang w:val="en-US" w:eastAsia="zh-CN"/>
        </w:rPr>
        <w:t xml:space="preserve"> 2</w:t>
      </w:r>
    </w:p>
    <w:p w14:paraId="6FDEEB9E" w14:textId="77777777" w:rsidR="00F14BAA" w:rsidRPr="00F25D02" w:rsidRDefault="00F14BAA" w:rsidP="00F14BAA">
      <w:pPr>
        <w:pStyle w:val="aff6"/>
        <w:numPr>
          <w:ilvl w:val="0"/>
          <w:numId w:val="40"/>
        </w:numPr>
        <w:ind w:leftChars="0"/>
        <w:rPr>
          <w:rFonts w:eastAsia="SimSun"/>
          <w:b/>
          <w:bCs/>
          <w:sz w:val="22"/>
          <w:szCs w:val="22"/>
          <w:lang w:val="en-US" w:eastAsia="zh-CN"/>
        </w:rPr>
      </w:pPr>
      <w:r w:rsidRPr="00F25D02">
        <w:rPr>
          <w:rFonts w:eastAsia="SimSun"/>
          <w:b/>
          <w:bCs/>
          <w:sz w:val="22"/>
          <w:szCs w:val="22"/>
          <w:lang w:val="en-US" w:eastAsia="zh-CN"/>
        </w:rPr>
        <w:t xml:space="preserve">Deprioritize </w:t>
      </w:r>
      <w:r w:rsidRPr="00F25D02">
        <w:rPr>
          <w:rFonts w:eastAsia="SimSun" w:hint="eastAsia"/>
          <w:b/>
          <w:bCs/>
          <w:sz w:val="22"/>
          <w:szCs w:val="22"/>
          <w:lang w:val="en-US" w:eastAsia="zh-CN"/>
        </w:rPr>
        <w:t xml:space="preserve">the study on </w:t>
      </w:r>
      <w:r w:rsidRPr="00F25D02">
        <w:rPr>
          <w:rFonts w:eastAsia="SimSun"/>
          <w:b/>
          <w:bCs/>
          <w:sz w:val="22"/>
          <w:szCs w:val="22"/>
          <w:lang w:val="en-US" w:eastAsia="zh-CN"/>
        </w:rPr>
        <w:t>performance monitoring Type 2.</w:t>
      </w:r>
    </w:p>
    <w:p w14:paraId="56020089" w14:textId="77777777" w:rsidR="00F14BAA" w:rsidRPr="00F25D02" w:rsidRDefault="00F14BAA" w:rsidP="00F14BAA">
      <w:pPr>
        <w:pStyle w:val="aff6"/>
        <w:numPr>
          <w:ilvl w:val="0"/>
          <w:numId w:val="40"/>
        </w:numPr>
        <w:ind w:leftChars="0"/>
        <w:rPr>
          <w:rFonts w:eastAsia="SimSun"/>
          <w:b/>
          <w:bCs/>
          <w:sz w:val="22"/>
          <w:szCs w:val="22"/>
          <w:lang w:val="en-US" w:eastAsia="zh-CN"/>
        </w:rPr>
      </w:pPr>
      <w:r w:rsidRPr="00F25D02">
        <w:rPr>
          <w:rFonts w:eastAsia="SimSun"/>
          <w:b/>
          <w:bCs/>
          <w:sz w:val="22"/>
          <w:szCs w:val="22"/>
          <w:lang w:val="en-US" w:eastAsia="zh-CN"/>
        </w:rPr>
        <w:t xml:space="preserve">For the proper NW final decision on LCM, UE should report some performance-related information in Type 1 and Type 3.  </w:t>
      </w:r>
    </w:p>
    <w:p w14:paraId="25DB7697" w14:textId="77777777" w:rsidR="00F14BAA" w:rsidRPr="00F25D02" w:rsidRDefault="00F14BAA" w:rsidP="00F14BAA">
      <w:pPr>
        <w:pStyle w:val="aff6"/>
        <w:numPr>
          <w:ilvl w:val="0"/>
          <w:numId w:val="40"/>
        </w:numPr>
        <w:ind w:leftChars="0"/>
        <w:rPr>
          <w:rFonts w:eastAsia="SimSun"/>
          <w:b/>
          <w:bCs/>
          <w:sz w:val="22"/>
          <w:szCs w:val="22"/>
          <w:lang w:val="en-US" w:eastAsia="zh-CN"/>
        </w:rPr>
      </w:pPr>
      <w:r w:rsidRPr="00F25D02">
        <w:rPr>
          <w:rFonts w:eastAsia="SimSun"/>
          <w:b/>
          <w:bCs/>
          <w:sz w:val="22"/>
          <w:szCs w:val="22"/>
          <w:lang w:val="en-US" w:eastAsia="zh-CN"/>
        </w:rPr>
        <w:t>The boundary between Type 1 and Type 3 is whether a UE calculates binary metrics from the</w:t>
      </w:r>
      <w:r w:rsidRPr="00F25D02">
        <w:rPr>
          <w:rFonts w:eastAsia="SimSun" w:hint="eastAsia"/>
          <w:b/>
          <w:bCs/>
          <w:sz w:val="22"/>
          <w:szCs w:val="22"/>
          <w:lang w:val="en-US" w:eastAsia="zh-CN"/>
        </w:rPr>
        <w:t xml:space="preserve"> other</w:t>
      </w:r>
      <w:r w:rsidRPr="00F25D02">
        <w:rPr>
          <w:rFonts w:eastAsia="SimSun"/>
          <w:b/>
          <w:bCs/>
          <w:sz w:val="22"/>
          <w:szCs w:val="22"/>
          <w:lang w:val="en-US" w:eastAsia="zh-CN"/>
        </w:rPr>
        <w:t xml:space="preserve"> metrics.</w:t>
      </w:r>
    </w:p>
    <w:p w14:paraId="6F614B21" w14:textId="77777777" w:rsidR="00F14BAA" w:rsidRPr="00F25D02" w:rsidRDefault="00F14BAA" w:rsidP="00F14BAA">
      <w:pPr>
        <w:pStyle w:val="aff6"/>
        <w:numPr>
          <w:ilvl w:val="0"/>
          <w:numId w:val="40"/>
        </w:numPr>
        <w:ind w:leftChars="0"/>
        <w:rPr>
          <w:rFonts w:eastAsia="SimSun"/>
          <w:b/>
          <w:bCs/>
          <w:sz w:val="22"/>
          <w:szCs w:val="22"/>
          <w:lang w:val="en-US" w:eastAsia="zh-CN"/>
        </w:rPr>
      </w:pPr>
      <w:r w:rsidRPr="00F25D02">
        <w:rPr>
          <w:rFonts w:eastAsia="SimSun"/>
          <w:b/>
          <w:bCs/>
          <w:sz w:val="22"/>
          <w:szCs w:val="22"/>
          <w:lang w:val="en-US" w:eastAsia="zh-CN"/>
        </w:rPr>
        <w:t>Note: The NW configures the thresholds and makes the final decisions about LCM (fallbacks, model switches) if UE calculates binary metrics.</w:t>
      </w:r>
    </w:p>
    <w:p w14:paraId="5B417D8F" w14:textId="77777777" w:rsidR="002363BF" w:rsidRPr="00F14BAA" w:rsidRDefault="002363BF" w:rsidP="00BB57AA">
      <w:pPr>
        <w:rPr>
          <w:rFonts w:eastAsia="SimSun"/>
          <w:b/>
          <w:bCs/>
          <w:sz w:val="22"/>
          <w:szCs w:val="22"/>
          <w:lang w:val="en-US" w:eastAsia="zh-CN"/>
        </w:rPr>
      </w:pPr>
    </w:p>
    <w:p w14:paraId="1A7CEF1A" w14:textId="5383CF96" w:rsidR="007E607B" w:rsidRPr="00FB7491" w:rsidRDefault="009E3AC0" w:rsidP="00122AF0">
      <w:pPr>
        <w:pStyle w:val="1"/>
        <w:spacing w:before="180" w:after="120"/>
        <w:rPr>
          <w:rFonts w:eastAsia="ＭＳ 明朝"/>
          <w:b/>
          <w:bCs/>
          <w:szCs w:val="24"/>
          <w:lang w:val="en-US"/>
        </w:rPr>
      </w:pPr>
      <w:r w:rsidRPr="00FB7491">
        <w:rPr>
          <w:rFonts w:eastAsia="ＭＳ 明朝"/>
          <w:b/>
          <w:bCs/>
          <w:szCs w:val="24"/>
          <w:lang w:val="en-US"/>
        </w:rPr>
        <w:t>References</w:t>
      </w:r>
    </w:p>
    <w:p w14:paraId="5262626C" w14:textId="141DEF9E" w:rsidR="00BD2BFA" w:rsidRPr="00AF0A0C" w:rsidRDefault="00BD2BFA" w:rsidP="00BD2BFA">
      <w:pPr>
        <w:numPr>
          <w:ilvl w:val="0"/>
          <w:numId w:val="25"/>
        </w:numPr>
        <w:spacing w:afterLines="50"/>
        <w:rPr>
          <w:bCs/>
          <w:sz w:val="20"/>
        </w:rPr>
      </w:pPr>
      <w:r w:rsidRPr="00AF0A0C">
        <w:rPr>
          <w:bCs/>
          <w:sz w:val="20"/>
        </w:rPr>
        <w:t>Moderator (Qualcomm), RP-234039, “New WID on Artificial Intelligence (AI)/Machine Learning (ML) for NR Air Interface</w:t>
      </w:r>
      <w:r w:rsidR="000B76CF">
        <w:rPr>
          <w:bCs/>
          <w:sz w:val="20"/>
        </w:rPr>
        <w:t>,”</w:t>
      </w:r>
      <w:r w:rsidRPr="00AF0A0C">
        <w:rPr>
          <w:bCs/>
          <w:sz w:val="20"/>
        </w:rPr>
        <w:t xml:space="preserve"> Dec. 2023.</w:t>
      </w:r>
    </w:p>
    <w:p w14:paraId="23669A4F" w14:textId="5B7E3CCA" w:rsidR="00BD2BFA" w:rsidRPr="00347E29" w:rsidRDefault="00BD2BFA" w:rsidP="00BD2BFA">
      <w:pPr>
        <w:numPr>
          <w:ilvl w:val="0"/>
          <w:numId w:val="25"/>
        </w:numPr>
        <w:spacing w:afterLines="50"/>
        <w:rPr>
          <w:bCs/>
          <w:sz w:val="20"/>
        </w:rPr>
      </w:pPr>
      <w:r w:rsidRPr="00AF0A0C">
        <w:rPr>
          <w:rFonts w:eastAsia="SimSun"/>
          <w:bCs/>
          <w:sz w:val="20"/>
          <w:lang w:eastAsia="zh-CN"/>
        </w:rPr>
        <w:t>3</w:t>
      </w:r>
      <w:r w:rsidRPr="00AF0A0C">
        <w:rPr>
          <w:rFonts w:eastAsia="SimSun" w:hint="eastAsia"/>
          <w:bCs/>
          <w:sz w:val="20"/>
          <w:lang w:eastAsia="zh-CN"/>
        </w:rPr>
        <w:t>GPP</w:t>
      </w:r>
      <w:r w:rsidRPr="00AF0A0C">
        <w:rPr>
          <w:rFonts w:eastAsia="SimSun"/>
          <w:bCs/>
          <w:sz w:val="20"/>
          <w:lang w:eastAsia="zh-CN"/>
        </w:rPr>
        <w:t xml:space="preserve"> TR 38.843 v2.0.0, Study on Artificial Intelligence (AI)/Machine Learning(ML) for NR air interface (Release 18), Dec. 2023.</w:t>
      </w:r>
    </w:p>
    <w:p w14:paraId="0E2EDB33" w14:textId="19571280" w:rsidR="00386B3F" w:rsidRPr="00347E29" w:rsidRDefault="00386B3F" w:rsidP="00386B3F">
      <w:pPr>
        <w:numPr>
          <w:ilvl w:val="0"/>
          <w:numId w:val="25"/>
        </w:numPr>
        <w:spacing w:afterLines="50"/>
        <w:rPr>
          <w:bCs/>
          <w:sz w:val="20"/>
        </w:rPr>
      </w:pPr>
      <w:r>
        <w:rPr>
          <w:rFonts w:eastAsia="SimSun" w:hint="eastAsia"/>
          <w:sz w:val="20"/>
          <w:lang w:eastAsia="zh-CN"/>
        </w:rPr>
        <w:t xml:space="preserve">RAN1 chair, </w:t>
      </w:r>
      <w:r>
        <w:rPr>
          <w:rFonts w:eastAsia="SimSun"/>
          <w:sz w:val="20"/>
          <w:lang w:eastAsia="zh-CN"/>
        </w:rPr>
        <w:t>“</w:t>
      </w:r>
      <w:r>
        <w:rPr>
          <w:sz w:val="20"/>
        </w:rPr>
        <w:t>Draft</w:t>
      </w:r>
      <w:r w:rsidRPr="009537ED">
        <w:rPr>
          <w:sz w:val="20"/>
        </w:rPr>
        <w:t xml:space="preserve"> Report of 3GPP TSG RAN WG1 #11</w:t>
      </w:r>
      <w:r>
        <w:rPr>
          <w:sz w:val="20"/>
        </w:rPr>
        <w:t>6</w:t>
      </w:r>
      <w:r>
        <w:rPr>
          <w:rFonts w:eastAsia="SimSun"/>
          <w:sz w:val="20"/>
          <w:lang w:eastAsia="zh-CN"/>
        </w:rPr>
        <w:t>”</w:t>
      </w:r>
      <w:r>
        <w:rPr>
          <w:rFonts w:eastAsia="SimSun" w:hint="eastAsia"/>
          <w:sz w:val="20"/>
          <w:lang w:eastAsia="zh-CN"/>
        </w:rPr>
        <w:t>, Feb., 2024.</w:t>
      </w:r>
    </w:p>
    <w:p w14:paraId="16EB582D" w14:textId="77777777" w:rsidR="00386B3F" w:rsidRPr="00347E29" w:rsidRDefault="00386B3F" w:rsidP="00386B3F">
      <w:pPr>
        <w:numPr>
          <w:ilvl w:val="0"/>
          <w:numId w:val="25"/>
        </w:numPr>
        <w:spacing w:afterLines="50"/>
        <w:rPr>
          <w:bCs/>
          <w:sz w:val="20"/>
        </w:rPr>
      </w:pPr>
      <w:r>
        <w:rPr>
          <w:rFonts w:eastAsia="SimSun" w:hint="eastAsia"/>
          <w:sz w:val="20"/>
          <w:lang w:eastAsia="zh-CN"/>
        </w:rPr>
        <w:t xml:space="preserve">RAN1 chair, </w:t>
      </w:r>
      <w:r>
        <w:rPr>
          <w:rFonts w:eastAsia="SimSun"/>
          <w:sz w:val="20"/>
          <w:lang w:eastAsia="zh-CN"/>
        </w:rPr>
        <w:t>“</w:t>
      </w:r>
      <w:r>
        <w:rPr>
          <w:sz w:val="20"/>
        </w:rPr>
        <w:t>Draft</w:t>
      </w:r>
      <w:r w:rsidRPr="009537ED">
        <w:rPr>
          <w:sz w:val="20"/>
        </w:rPr>
        <w:t xml:space="preserve"> Report of 3GPP TSG RAN WG1 #11</w:t>
      </w:r>
      <w:r>
        <w:rPr>
          <w:sz w:val="20"/>
        </w:rPr>
        <w:t>6</w:t>
      </w:r>
      <w:r>
        <w:rPr>
          <w:rFonts w:eastAsia="SimSun" w:hint="eastAsia"/>
          <w:sz w:val="20"/>
          <w:lang w:eastAsia="zh-CN"/>
        </w:rPr>
        <w:t>bis</w:t>
      </w:r>
      <w:r>
        <w:rPr>
          <w:rFonts w:eastAsia="SimSun"/>
          <w:sz w:val="20"/>
          <w:lang w:eastAsia="zh-CN"/>
        </w:rPr>
        <w:t>”</w:t>
      </w:r>
      <w:r>
        <w:rPr>
          <w:rFonts w:eastAsia="SimSun" w:hint="eastAsia"/>
          <w:sz w:val="20"/>
          <w:lang w:eastAsia="zh-CN"/>
        </w:rPr>
        <w:t>, Apr., 2024.</w:t>
      </w:r>
    </w:p>
    <w:p w14:paraId="2612D278" w14:textId="46A26267" w:rsidR="000C7A9E" w:rsidRPr="00386B3F" w:rsidRDefault="000C7A9E" w:rsidP="00532783">
      <w:pPr>
        <w:spacing w:afterLines="50"/>
        <w:ind w:left="420"/>
        <w:rPr>
          <w:bCs/>
          <w:sz w:val="22"/>
          <w:szCs w:val="22"/>
        </w:rPr>
      </w:pPr>
    </w:p>
    <w:sectPr w:rsidR="000C7A9E" w:rsidRPr="00386B3F">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4154" w14:textId="77777777" w:rsidR="009229FD" w:rsidRDefault="009229FD">
      <w:r>
        <w:separator/>
      </w:r>
    </w:p>
  </w:endnote>
  <w:endnote w:type="continuationSeparator" w:id="0">
    <w:p w14:paraId="56BB6D24" w14:textId="77777777" w:rsidR="009229FD" w:rsidRDefault="009229FD">
      <w:r>
        <w:continuationSeparator/>
      </w:r>
    </w:p>
  </w:endnote>
  <w:endnote w:type="continuationNotice" w:id="1">
    <w:p w14:paraId="7449B11D" w14:textId="77777777" w:rsidR="009229FD" w:rsidRDefault="00922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B27C1" w14:textId="77777777" w:rsidR="009229FD" w:rsidRDefault="009229FD">
      <w:r>
        <w:separator/>
      </w:r>
    </w:p>
  </w:footnote>
  <w:footnote w:type="continuationSeparator" w:id="0">
    <w:p w14:paraId="32D251F1" w14:textId="77777777" w:rsidR="009229FD" w:rsidRDefault="009229FD">
      <w:r>
        <w:continuationSeparator/>
      </w:r>
    </w:p>
  </w:footnote>
  <w:footnote w:type="continuationNotice" w:id="1">
    <w:p w14:paraId="5B982C58" w14:textId="77777777" w:rsidR="009229FD" w:rsidRDefault="009229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72141"/>
    <w:multiLevelType w:val="hybridMultilevel"/>
    <w:tmpl w:val="C1EAC22C"/>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333308"/>
    <w:multiLevelType w:val="hybridMultilevel"/>
    <w:tmpl w:val="E58CA8C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4A127E"/>
    <w:multiLevelType w:val="hybridMultilevel"/>
    <w:tmpl w:val="52A031F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EB4670"/>
    <w:multiLevelType w:val="hybridMultilevel"/>
    <w:tmpl w:val="7058441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0B0DF2"/>
    <w:multiLevelType w:val="hybridMultilevel"/>
    <w:tmpl w:val="6352BF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B6C5146"/>
    <w:multiLevelType w:val="hybridMultilevel"/>
    <w:tmpl w:val="6DDACAEA"/>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C33B49"/>
    <w:multiLevelType w:val="hybridMultilevel"/>
    <w:tmpl w:val="4342A9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B12E4"/>
    <w:multiLevelType w:val="hybridMultilevel"/>
    <w:tmpl w:val="C3C27B54"/>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DA46F94"/>
    <w:multiLevelType w:val="hybridMultilevel"/>
    <w:tmpl w:val="E38E39A8"/>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B760C6"/>
    <w:multiLevelType w:val="hybridMultilevel"/>
    <w:tmpl w:val="A3AEEB7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44EA4"/>
    <w:multiLevelType w:val="hybridMultilevel"/>
    <w:tmpl w:val="79680EC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1"/>
  </w:num>
  <w:num w:numId="3" w16cid:durableId="826941289">
    <w:abstractNumId w:val="15"/>
  </w:num>
  <w:num w:numId="4" w16cid:durableId="1448157377">
    <w:abstractNumId w:val="39"/>
  </w:num>
  <w:num w:numId="5" w16cid:durableId="1797480670">
    <w:abstractNumId w:val="29"/>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1"/>
  </w:num>
  <w:num w:numId="9" w16cid:durableId="1084642728">
    <w:abstractNumId w:val="24"/>
  </w:num>
  <w:num w:numId="10" w16cid:durableId="1063719380">
    <w:abstractNumId w:val="37"/>
  </w:num>
  <w:num w:numId="11" w16cid:durableId="1294020336">
    <w:abstractNumId w:val="20"/>
    <w:lvlOverride w:ilvl="0">
      <w:startOverride w:val="1"/>
    </w:lvlOverride>
  </w:num>
  <w:num w:numId="12" w16cid:durableId="955915112">
    <w:abstractNumId w:val="30"/>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3"/>
  </w:num>
  <w:num w:numId="16" w16cid:durableId="1027291482">
    <w:abstractNumId w:val="4"/>
  </w:num>
  <w:num w:numId="17" w16cid:durableId="1323970752">
    <w:abstractNumId w:val="36"/>
  </w:num>
  <w:num w:numId="18" w16cid:durableId="376046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7"/>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6"/>
  </w:num>
  <w:num w:numId="23" w16cid:durableId="2038309027">
    <w:abstractNumId w:val="12"/>
  </w:num>
  <w:num w:numId="24" w16cid:durableId="577982752">
    <w:abstractNumId w:val="9"/>
  </w:num>
  <w:num w:numId="25" w16cid:durableId="321006629">
    <w:abstractNumId w:val="6"/>
  </w:num>
  <w:num w:numId="26" w16cid:durableId="746417335">
    <w:abstractNumId w:val="26"/>
  </w:num>
  <w:num w:numId="27" w16cid:durableId="780613082">
    <w:abstractNumId w:val="18"/>
  </w:num>
  <w:num w:numId="28" w16cid:durableId="438062658">
    <w:abstractNumId w:val="2"/>
  </w:num>
  <w:num w:numId="29" w16cid:durableId="319163881">
    <w:abstractNumId w:val="28"/>
  </w:num>
  <w:num w:numId="30" w16cid:durableId="1033380935">
    <w:abstractNumId w:val="35"/>
  </w:num>
  <w:num w:numId="31" w16cid:durableId="1220752146">
    <w:abstractNumId w:val="40"/>
  </w:num>
  <w:num w:numId="32" w16cid:durableId="540829553">
    <w:abstractNumId w:val="8"/>
  </w:num>
  <w:num w:numId="33" w16cid:durableId="748233739">
    <w:abstractNumId w:val="19"/>
  </w:num>
  <w:num w:numId="34" w16cid:durableId="1888757705">
    <w:abstractNumId w:val="38"/>
  </w:num>
  <w:num w:numId="35" w16cid:durableId="1875339668">
    <w:abstractNumId w:val="5"/>
  </w:num>
  <w:num w:numId="36" w16cid:durableId="920220441">
    <w:abstractNumId w:val="33"/>
  </w:num>
  <w:num w:numId="37" w16cid:durableId="1191069287">
    <w:abstractNumId w:val="34"/>
  </w:num>
  <w:num w:numId="38" w16cid:durableId="896746041">
    <w:abstractNumId w:val="17"/>
  </w:num>
  <w:num w:numId="39" w16cid:durableId="2055545279">
    <w:abstractNumId w:val="32"/>
  </w:num>
  <w:num w:numId="40" w16cid:durableId="1136483277">
    <w:abstractNumId w:val="7"/>
  </w:num>
  <w:num w:numId="41" w16cid:durableId="1018460080">
    <w:abstractNumId w:val="10"/>
  </w:num>
  <w:num w:numId="42" w16cid:durableId="497693396">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5E"/>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2F0"/>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A53"/>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E27"/>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ADA"/>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F2"/>
    <w:rsid w:val="000A35A9"/>
    <w:rsid w:val="000A35CE"/>
    <w:rsid w:val="000A3672"/>
    <w:rsid w:val="000A3D1D"/>
    <w:rsid w:val="000A3E50"/>
    <w:rsid w:val="000A47A6"/>
    <w:rsid w:val="000A4CEC"/>
    <w:rsid w:val="000A4E52"/>
    <w:rsid w:val="000A4F30"/>
    <w:rsid w:val="000A51B5"/>
    <w:rsid w:val="000A51DE"/>
    <w:rsid w:val="000A53A9"/>
    <w:rsid w:val="000A54CF"/>
    <w:rsid w:val="000A5826"/>
    <w:rsid w:val="000A5863"/>
    <w:rsid w:val="000A592B"/>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B76CF"/>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497"/>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915"/>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BA5"/>
    <w:rsid w:val="000F3E62"/>
    <w:rsid w:val="000F3F41"/>
    <w:rsid w:val="000F4501"/>
    <w:rsid w:val="000F45A0"/>
    <w:rsid w:val="000F470C"/>
    <w:rsid w:val="000F4A86"/>
    <w:rsid w:val="000F4D77"/>
    <w:rsid w:val="000F4EFA"/>
    <w:rsid w:val="000F4EFD"/>
    <w:rsid w:val="000F576B"/>
    <w:rsid w:val="000F61A9"/>
    <w:rsid w:val="000F63BD"/>
    <w:rsid w:val="000F649A"/>
    <w:rsid w:val="000F64C4"/>
    <w:rsid w:val="000F64E5"/>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C7"/>
    <w:rsid w:val="00102EA2"/>
    <w:rsid w:val="00102EFF"/>
    <w:rsid w:val="00103103"/>
    <w:rsid w:val="00103195"/>
    <w:rsid w:val="001038FC"/>
    <w:rsid w:val="00103BE0"/>
    <w:rsid w:val="00103C9D"/>
    <w:rsid w:val="00103CE6"/>
    <w:rsid w:val="00103D0C"/>
    <w:rsid w:val="00103D3A"/>
    <w:rsid w:val="00104275"/>
    <w:rsid w:val="00104416"/>
    <w:rsid w:val="001048FC"/>
    <w:rsid w:val="00104E3A"/>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793"/>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38"/>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723"/>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870"/>
    <w:rsid w:val="001C3AAE"/>
    <w:rsid w:val="001C3CFB"/>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3BF"/>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5B9"/>
    <w:rsid w:val="00243A41"/>
    <w:rsid w:val="00243A81"/>
    <w:rsid w:val="00243C1B"/>
    <w:rsid w:val="00243E64"/>
    <w:rsid w:val="00243F16"/>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D55"/>
    <w:rsid w:val="00274F6C"/>
    <w:rsid w:val="00274F9C"/>
    <w:rsid w:val="00275080"/>
    <w:rsid w:val="00275533"/>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8AA"/>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3D"/>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D2A"/>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1063"/>
    <w:rsid w:val="00301078"/>
    <w:rsid w:val="003011C6"/>
    <w:rsid w:val="003018C7"/>
    <w:rsid w:val="00301A35"/>
    <w:rsid w:val="00302104"/>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714C"/>
    <w:rsid w:val="003872F8"/>
    <w:rsid w:val="00387320"/>
    <w:rsid w:val="003873B7"/>
    <w:rsid w:val="0038757E"/>
    <w:rsid w:val="0038787C"/>
    <w:rsid w:val="00387D4B"/>
    <w:rsid w:val="00387E45"/>
    <w:rsid w:val="00387E8A"/>
    <w:rsid w:val="00387F6E"/>
    <w:rsid w:val="0039028B"/>
    <w:rsid w:val="003908F9"/>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496"/>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9F5"/>
    <w:rsid w:val="003C1A9F"/>
    <w:rsid w:val="003C1C86"/>
    <w:rsid w:val="003C208F"/>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2275"/>
    <w:rsid w:val="003D2277"/>
    <w:rsid w:val="003D22E8"/>
    <w:rsid w:val="003D27B1"/>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A4A"/>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1FA6"/>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3CB"/>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3D9"/>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42D"/>
    <w:rsid w:val="00440594"/>
    <w:rsid w:val="004405CB"/>
    <w:rsid w:val="004405D4"/>
    <w:rsid w:val="00440778"/>
    <w:rsid w:val="004407EB"/>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C58"/>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08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79D"/>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699C"/>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371"/>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641"/>
    <w:rsid w:val="004A5CD5"/>
    <w:rsid w:val="004A5ED2"/>
    <w:rsid w:val="004A627A"/>
    <w:rsid w:val="004A63D3"/>
    <w:rsid w:val="004A646A"/>
    <w:rsid w:val="004A6999"/>
    <w:rsid w:val="004A6C02"/>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9EF"/>
    <w:rsid w:val="004D211C"/>
    <w:rsid w:val="004D228D"/>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0DF5"/>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7178"/>
    <w:rsid w:val="004E724C"/>
    <w:rsid w:val="004E7299"/>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CC9"/>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0A"/>
    <w:rsid w:val="00524CC4"/>
    <w:rsid w:val="00524D60"/>
    <w:rsid w:val="00524F06"/>
    <w:rsid w:val="00524FA1"/>
    <w:rsid w:val="005252F7"/>
    <w:rsid w:val="005253B3"/>
    <w:rsid w:val="00525BCF"/>
    <w:rsid w:val="00525BD3"/>
    <w:rsid w:val="00525FC2"/>
    <w:rsid w:val="00526397"/>
    <w:rsid w:val="00526C12"/>
    <w:rsid w:val="00526F38"/>
    <w:rsid w:val="00526FCF"/>
    <w:rsid w:val="00527079"/>
    <w:rsid w:val="00527194"/>
    <w:rsid w:val="005272A2"/>
    <w:rsid w:val="005272AA"/>
    <w:rsid w:val="005272BA"/>
    <w:rsid w:val="00527B3D"/>
    <w:rsid w:val="00527C11"/>
    <w:rsid w:val="00527F83"/>
    <w:rsid w:val="00530224"/>
    <w:rsid w:val="005303D8"/>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648"/>
    <w:rsid w:val="0055582F"/>
    <w:rsid w:val="00555B33"/>
    <w:rsid w:val="00555D8F"/>
    <w:rsid w:val="00555D94"/>
    <w:rsid w:val="00555FBD"/>
    <w:rsid w:val="00555FCE"/>
    <w:rsid w:val="0055607D"/>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5F"/>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797"/>
    <w:rsid w:val="005D4D5A"/>
    <w:rsid w:val="005D4E53"/>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49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920"/>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93E"/>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36D"/>
    <w:rsid w:val="006766D5"/>
    <w:rsid w:val="006767C4"/>
    <w:rsid w:val="00676BD1"/>
    <w:rsid w:val="00676EA7"/>
    <w:rsid w:val="00676F68"/>
    <w:rsid w:val="006771A0"/>
    <w:rsid w:val="00677317"/>
    <w:rsid w:val="00677747"/>
    <w:rsid w:val="00677A5A"/>
    <w:rsid w:val="00677AC3"/>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E27"/>
    <w:rsid w:val="006910C3"/>
    <w:rsid w:val="00691164"/>
    <w:rsid w:val="00691545"/>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112"/>
    <w:rsid w:val="0069426C"/>
    <w:rsid w:val="0069439D"/>
    <w:rsid w:val="00694C37"/>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34B"/>
    <w:rsid w:val="006C15B5"/>
    <w:rsid w:val="006C1A18"/>
    <w:rsid w:val="006C1A33"/>
    <w:rsid w:val="006C1B44"/>
    <w:rsid w:val="006C20B6"/>
    <w:rsid w:val="006C215D"/>
    <w:rsid w:val="006C2420"/>
    <w:rsid w:val="006C26D8"/>
    <w:rsid w:val="006C29E7"/>
    <w:rsid w:val="006C2CC5"/>
    <w:rsid w:val="006C2D13"/>
    <w:rsid w:val="006C317E"/>
    <w:rsid w:val="006C372D"/>
    <w:rsid w:val="006C376C"/>
    <w:rsid w:val="006C3FE2"/>
    <w:rsid w:val="006C421A"/>
    <w:rsid w:val="006C4458"/>
    <w:rsid w:val="006C4468"/>
    <w:rsid w:val="006C4478"/>
    <w:rsid w:val="006C468F"/>
    <w:rsid w:val="006C4BF3"/>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50B"/>
    <w:rsid w:val="006F0987"/>
    <w:rsid w:val="006F0990"/>
    <w:rsid w:val="006F0998"/>
    <w:rsid w:val="006F0AB9"/>
    <w:rsid w:val="006F0C6F"/>
    <w:rsid w:val="006F11CB"/>
    <w:rsid w:val="006F1A6F"/>
    <w:rsid w:val="006F1AB6"/>
    <w:rsid w:val="006F1D75"/>
    <w:rsid w:val="006F1D99"/>
    <w:rsid w:val="006F1D9A"/>
    <w:rsid w:val="006F208E"/>
    <w:rsid w:val="006F20F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7F5"/>
    <w:rsid w:val="00740891"/>
    <w:rsid w:val="007409C7"/>
    <w:rsid w:val="00740D77"/>
    <w:rsid w:val="007412D3"/>
    <w:rsid w:val="0074143F"/>
    <w:rsid w:val="00741532"/>
    <w:rsid w:val="00741620"/>
    <w:rsid w:val="0074192A"/>
    <w:rsid w:val="00741B0C"/>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666"/>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879"/>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DA1"/>
    <w:rsid w:val="007A5FDE"/>
    <w:rsid w:val="007A6177"/>
    <w:rsid w:val="007A652E"/>
    <w:rsid w:val="007A6ADC"/>
    <w:rsid w:val="007A6E59"/>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B3E"/>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532"/>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1E"/>
    <w:rsid w:val="008703CF"/>
    <w:rsid w:val="00870612"/>
    <w:rsid w:val="00870666"/>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2F39"/>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AD1"/>
    <w:rsid w:val="008C4C2F"/>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AA"/>
    <w:rsid w:val="008D1BFB"/>
    <w:rsid w:val="008D1F09"/>
    <w:rsid w:val="008D2444"/>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785"/>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6AB"/>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47"/>
    <w:rsid w:val="009202B7"/>
    <w:rsid w:val="00920527"/>
    <w:rsid w:val="009205B2"/>
    <w:rsid w:val="0092086E"/>
    <w:rsid w:val="0092126F"/>
    <w:rsid w:val="009214FF"/>
    <w:rsid w:val="00921856"/>
    <w:rsid w:val="00921C0A"/>
    <w:rsid w:val="00921C95"/>
    <w:rsid w:val="00921D13"/>
    <w:rsid w:val="00921D3C"/>
    <w:rsid w:val="0092200C"/>
    <w:rsid w:val="009220B7"/>
    <w:rsid w:val="0092261D"/>
    <w:rsid w:val="009226A4"/>
    <w:rsid w:val="009226B3"/>
    <w:rsid w:val="009229B1"/>
    <w:rsid w:val="009229FD"/>
    <w:rsid w:val="00922CF9"/>
    <w:rsid w:val="00922F12"/>
    <w:rsid w:val="009231D9"/>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3D64"/>
    <w:rsid w:val="00984052"/>
    <w:rsid w:val="009846AF"/>
    <w:rsid w:val="0098487E"/>
    <w:rsid w:val="00984AED"/>
    <w:rsid w:val="00984C3F"/>
    <w:rsid w:val="00984E6C"/>
    <w:rsid w:val="00984F91"/>
    <w:rsid w:val="009850CB"/>
    <w:rsid w:val="0098517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5E4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B5B"/>
    <w:rsid w:val="009C1C71"/>
    <w:rsid w:val="009C1CDC"/>
    <w:rsid w:val="009C2071"/>
    <w:rsid w:val="009C22D0"/>
    <w:rsid w:val="009C23A0"/>
    <w:rsid w:val="009C2775"/>
    <w:rsid w:val="009C2E3E"/>
    <w:rsid w:val="009C3174"/>
    <w:rsid w:val="009C31EC"/>
    <w:rsid w:val="009C320E"/>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61F"/>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3F"/>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C6"/>
    <w:rsid w:val="00A06C77"/>
    <w:rsid w:val="00A06D7E"/>
    <w:rsid w:val="00A06E60"/>
    <w:rsid w:val="00A06FE9"/>
    <w:rsid w:val="00A073FE"/>
    <w:rsid w:val="00A07458"/>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6027"/>
    <w:rsid w:val="00A56125"/>
    <w:rsid w:val="00A561AB"/>
    <w:rsid w:val="00A56597"/>
    <w:rsid w:val="00A567EA"/>
    <w:rsid w:val="00A56B79"/>
    <w:rsid w:val="00A57144"/>
    <w:rsid w:val="00A574D8"/>
    <w:rsid w:val="00A575EC"/>
    <w:rsid w:val="00A57B3F"/>
    <w:rsid w:val="00A6003E"/>
    <w:rsid w:val="00A6036C"/>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E26"/>
    <w:rsid w:val="00A93791"/>
    <w:rsid w:val="00A937C3"/>
    <w:rsid w:val="00A93873"/>
    <w:rsid w:val="00A9402B"/>
    <w:rsid w:val="00A946AD"/>
    <w:rsid w:val="00A94916"/>
    <w:rsid w:val="00A949C3"/>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915"/>
    <w:rsid w:val="00AA3D8E"/>
    <w:rsid w:val="00AA3FBE"/>
    <w:rsid w:val="00AA4089"/>
    <w:rsid w:val="00AA4521"/>
    <w:rsid w:val="00AA45B3"/>
    <w:rsid w:val="00AA45E1"/>
    <w:rsid w:val="00AA471D"/>
    <w:rsid w:val="00AA487B"/>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0E1"/>
    <w:rsid w:val="00AF7251"/>
    <w:rsid w:val="00AF73DC"/>
    <w:rsid w:val="00AF75B3"/>
    <w:rsid w:val="00AF795C"/>
    <w:rsid w:val="00AF7A7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BB"/>
    <w:rsid w:val="00B205FD"/>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7AD"/>
    <w:rsid w:val="00B67B10"/>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506"/>
    <w:rsid w:val="00B927E9"/>
    <w:rsid w:val="00B929EC"/>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9D4"/>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2BFA"/>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D9"/>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500"/>
    <w:rsid w:val="00C01858"/>
    <w:rsid w:val="00C01D7A"/>
    <w:rsid w:val="00C0247F"/>
    <w:rsid w:val="00C024AC"/>
    <w:rsid w:val="00C024C6"/>
    <w:rsid w:val="00C02553"/>
    <w:rsid w:val="00C028A2"/>
    <w:rsid w:val="00C028D7"/>
    <w:rsid w:val="00C02EBF"/>
    <w:rsid w:val="00C03058"/>
    <w:rsid w:val="00C03115"/>
    <w:rsid w:val="00C03174"/>
    <w:rsid w:val="00C0336D"/>
    <w:rsid w:val="00C034AA"/>
    <w:rsid w:val="00C03C8B"/>
    <w:rsid w:val="00C03CD0"/>
    <w:rsid w:val="00C04002"/>
    <w:rsid w:val="00C04394"/>
    <w:rsid w:val="00C04459"/>
    <w:rsid w:val="00C047A2"/>
    <w:rsid w:val="00C04CD2"/>
    <w:rsid w:val="00C04E5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554"/>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C8"/>
    <w:rsid w:val="00C773F2"/>
    <w:rsid w:val="00C77785"/>
    <w:rsid w:val="00C77795"/>
    <w:rsid w:val="00C777CB"/>
    <w:rsid w:val="00C7797D"/>
    <w:rsid w:val="00C80052"/>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4B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9DE"/>
    <w:rsid w:val="00CB7C1E"/>
    <w:rsid w:val="00CB7D1B"/>
    <w:rsid w:val="00CB7F10"/>
    <w:rsid w:val="00CC051C"/>
    <w:rsid w:val="00CC0671"/>
    <w:rsid w:val="00CC0785"/>
    <w:rsid w:val="00CC09FA"/>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49"/>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07"/>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699"/>
    <w:rsid w:val="00D416C7"/>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57EB7"/>
    <w:rsid w:val="00D60263"/>
    <w:rsid w:val="00D603B8"/>
    <w:rsid w:val="00D60500"/>
    <w:rsid w:val="00D60CA9"/>
    <w:rsid w:val="00D60D1F"/>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950"/>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AA2"/>
    <w:rsid w:val="00DE3B7F"/>
    <w:rsid w:val="00DE3C1B"/>
    <w:rsid w:val="00DE3EE0"/>
    <w:rsid w:val="00DE4317"/>
    <w:rsid w:val="00DE4323"/>
    <w:rsid w:val="00DE4416"/>
    <w:rsid w:val="00DE4426"/>
    <w:rsid w:val="00DE4A42"/>
    <w:rsid w:val="00DE4AB9"/>
    <w:rsid w:val="00DE4C57"/>
    <w:rsid w:val="00DE4CC4"/>
    <w:rsid w:val="00DE55FC"/>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0F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58"/>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6B0D"/>
    <w:rsid w:val="00EA6C3C"/>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C7F19"/>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ACC"/>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30E"/>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0CC"/>
    <w:rsid w:val="00F91392"/>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1A"/>
    <w:rsid w:val="00F959E5"/>
    <w:rsid w:val="00F95E60"/>
    <w:rsid w:val="00F95E6D"/>
    <w:rsid w:val="00F95F02"/>
    <w:rsid w:val="00F95F17"/>
    <w:rsid w:val="00F962D9"/>
    <w:rsid w:val="00F9672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0E14"/>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100"/>
    <w:rsid w:val="00FC62CD"/>
    <w:rsid w:val="00FC6771"/>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8F6"/>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1662</Words>
  <Characters>9477</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2024-05-10T06:44:00Z</dcterms:created>
  <dcterms:modified xsi:type="dcterms:W3CDTF">2024-05-10T06:44:00Z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2024-05-10T06:48:21Z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dbe80f1d-931e-4003-8131-fe32fffd1cd3</vt:lpwstr>
  </property>
  <property fmtid="{D5CDD505-2E9C-101B-9397-08002B2CF9AE}" pid="10" name="MSIP_Label_f7b7771f-98a2-4ec9-8160-ee37e9359e20_ContentBits">
    <vt:lpwstr>0</vt:lpwstr>
  </property>
</Properties>
</file>